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48A" w:rsidRDefault="00E54AE9" w:rsidP="005A7628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–</w:t>
      </w:r>
      <w:r w:rsidR="005D048A">
        <w:rPr>
          <w:rFonts w:ascii="Calibri" w:hAnsi="Calibri" w:cs="Calibri"/>
          <w:b/>
          <w:bCs/>
          <w:sz w:val="24"/>
          <w:szCs w:val="24"/>
        </w:rPr>
        <w:t xml:space="preserve"> PROJEKT –</w:t>
      </w:r>
    </w:p>
    <w:p w:rsidR="005D048A" w:rsidRDefault="005D048A" w:rsidP="005D048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</w:p>
    <w:p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E41DB7">
        <w:rPr>
          <w:rFonts w:ascii="Calibri" w:hAnsi="Calibri" w:cs="Calibri"/>
          <w:b/>
          <w:bCs/>
          <w:sz w:val="24"/>
          <w:szCs w:val="24"/>
        </w:rPr>
        <w:t>UCHWAŁA NR</w:t>
      </w:r>
      <w:r w:rsidR="00E41DB7" w:rsidRPr="00E41DB7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B0727E">
        <w:rPr>
          <w:rFonts w:ascii="Calibri" w:hAnsi="Calibri" w:cs="Calibri"/>
          <w:b/>
          <w:bCs/>
          <w:sz w:val="24"/>
          <w:szCs w:val="24"/>
        </w:rPr>
        <w:t>……………….</w:t>
      </w:r>
      <w:r w:rsidR="00E41DB7" w:rsidRPr="00E41DB7">
        <w:rPr>
          <w:rFonts w:ascii="Calibri" w:hAnsi="Calibri" w:cs="Calibri"/>
          <w:b/>
          <w:bCs/>
          <w:sz w:val="24"/>
          <w:szCs w:val="24"/>
        </w:rPr>
        <w:t>/202</w:t>
      </w:r>
      <w:r w:rsidR="00604B60">
        <w:rPr>
          <w:rFonts w:ascii="Calibri" w:hAnsi="Calibri" w:cs="Calibri"/>
          <w:b/>
          <w:bCs/>
          <w:sz w:val="24"/>
          <w:szCs w:val="24"/>
        </w:rPr>
        <w:t>2</w:t>
      </w:r>
    </w:p>
    <w:p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E41DB7">
        <w:rPr>
          <w:rFonts w:ascii="Calibri" w:hAnsi="Calibri" w:cs="Calibri"/>
          <w:b/>
          <w:bCs/>
          <w:sz w:val="24"/>
          <w:szCs w:val="24"/>
        </w:rPr>
        <w:t>RADY MIEJSKIEJ W MASZEWIE</w:t>
      </w:r>
    </w:p>
    <w:p w:rsidR="00E41DB7" w:rsidRPr="00E41DB7" w:rsidRDefault="00E41DB7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:rsidR="009A46AA" w:rsidRPr="00E41DB7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E41DB7">
        <w:rPr>
          <w:rFonts w:ascii="Calibri" w:hAnsi="Calibri" w:cs="Calibri"/>
          <w:bCs/>
          <w:sz w:val="24"/>
          <w:szCs w:val="24"/>
        </w:rPr>
        <w:t>z dnia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</w:t>
      </w:r>
      <w:r w:rsidR="00B0727E">
        <w:rPr>
          <w:rFonts w:ascii="Calibri" w:hAnsi="Calibri" w:cs="Calibri"/>
          <w:bCs/>
          <w:sz w:val="24"/>
          <w:szCs w:val="24"/>
        </w:rPr>
        <w:t>……………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listopada 202</w:t>
      </w:r>
      <w:r w:rsidR="00604B60">
        <w:rPr>
          <w:rFonts w:ascii="Calibri" w:hAnsi="Calibri" w:cs="Calibri"/>
          <w:bCs/>
          <w:sz w:val="24"/>
          <w:szCs w:val="24"/>
        </w:rPr>
        <w:t>2</w:t>
      </w:r>
      <w:r w:rsidR="00E41DB7" w:rsidRPr="00E41DB7">
        <w:rPr>
          <w:rFonts w:ascii="Calibri" w:hAnsi="Calibri" w:cs="Calibri"/>
          <w:bCs/>
          <w:sz w:val="24"/>
          <w:szCs w:val="24"/>
        </w:rPr>
        <w:t xml:space="preserve"> r.</w:t>
      </w:r>
    </w:p>
    <w:p w:rsidR="009A46AA" w:rsidRP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w sprawie uchwalenia „Programu wspó</w:t>
      </w:r>
      <w:r>
        <w:rPr>
          <w:rFonts w:ascii="Calibri" w:hAnsi="Calibri" w:cs="Calibri"/>
          <w:b/>
          <w:bCs/>
          <w:sz w:val="24"/>
          <w:szCs w:val="24"/>
        </w:rPr>
        <w:t xml:space="preserve">łpracy Gminy Maszewo </w:t>
      </w: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z organizacjami</w:t>
      </w:r>
      <w:r w:rsidRPr="009A46AA">
        <w:rPr>
          <w:rFonts w:ascii="Times New Roman" w:hAnsi="Times New Roman" w:cs="Times New Roman"/>
          <w:sz w:val="24"/>
          <w:szCs w:val="24"/>
        </w:rPr>
        <w:t xml:space="preserve"> </w:t>
      </w:r>
      <w:r w:rsidRPr="009A46AA">
        <w:rPr>
          <w:rFonts w:ascii="Calibri" w:hAnsi="Calibri" w:cs="Calibri"/>
          <w:b/>
          <w:bCs/>
          <w:sz w:val="24"/>
          <w:szCs w:val="24"/>
        </w:rPr>
        <w:t>pozarz</w:t>
      </w:r>
      <w:r>
        <w:rPr>
          <w:rFonts w:ascii="Calibri" w:hAnsi="Calibri" w:cs="Calibri"/>
          <w:b/>
          <w:bCs/>
          <w:sz w:val="24"/>
          <w:szCs w:val="24"/>
        </w:rPr>
        <w:t xml:space="preserve">ądowymi oraz podmiotami prowadzącymi działalność </w:t>
      </w: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po</w:t>
      </w:r>
      <w:r>
        <w:rPr>
          <w:rFonts w:ascii="Calibri" w:hAnsi="Calibri" w:cs="Calibri"/>
          <w:b/>
          <w:bCs/>
          <w:sz w:val="24"/>
          <w:szCs w:val="24"/>
        </w:rPr>
        <w:t>żytku publicznego na 202</w:t>
      </w:r>
      <w:r w:rsidR="00604B60">
        <w:rPr>
          <w:rFonts w:ascii="Calibri" w:hAnsi="Calibri" w:cs="Calibri"/>
          <w:b/>
          <w:bCs/>
          <w:sz w:val="24"/>
          <w:szCs w:val="24"/>
        </w:rPr>
        <w:t>3</w:t>
      </w:r>
      <w:r>
        <w:rPr>
          <w:rFonts w:ascii="Calibri" w:hAnsi="Calibri" w:cs="Calibri"/>
          <w:b/>
          <w:bCs/>
          <w:sz w:val="24"/>
          <w:szCs w:val="24"/>
        </w:rPr>
        <w:t xml:space="preserve"> r.”</w:t>
      </w: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rPr>
          <w:rFonts w:ascii="Calibri" w:hAnsi="Calibri" w:cs="Calibri"/>
        </w:rPr>
      </w:pPr>
    </w:p>
    <w:p w:rsidR="009A46AA" w:rsidRPr="0055439F" w:rsidRDefault="009A46AA" w:rsidP="0055439F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sz w:val="24"/>
          <w:szCs w:val="24"/>
        </w:rPr>
        <w:t>Na podstawie art. 5a ust. 1 ustawy z dnia 24 kwietnia 2003 r. o dzia</w:t>
      </w:r>
      <w:r>
        <w:rPr>
          <w:rFonts w:ascii="Calibri" w:hAnsi="Calibri" w:cs="Calibri"/>
          <w:sz w:val="24"/>
          <w:szCs w:val="24"/>
        </w:rPr>
        <w:t>łalności pożytku publicznego i o wolontariacie (Dz. U. z 202</w:t>
      </w:r>
      <w:r w:rsidR="00604B60">
        <w:rPr>
          <w:rFonts w:ascii="Calibri" w:hAnsi="Calibri" w:cs="Calibri"/>
          <w:sz w:val="24"/>
          <w:szCs w:val="24"/>
        </w:rPr>
        <w:t>2</w:t>
      </w:r>
      <w:r>
        <w:rPr>
          <w:rFonts w:ascii="Calibri" w:hAnsi="Calibri" w:cs="Calibri"/>
          <w:sz w:val="24"/>
          <w:szCs w:val="24"/>
        </w:rPr>
        <w:t xml:space="preserve"> r. poz. 1</w:t>
      </w:r>
      <w:r w:rsidR="00604B60">
        <w:rPr>
          <w:rFonts w:ascii="Calibri" w:hAnsi="Calibri" w:cs="Calibri"/>
          <w:sz w:val="24"/>
          <w:szCs w:val="24"/>
        </w:rPr>
        <w:t>32</w:t>
      </w:r>
      <w:r>
        <w:rPr>
          <w:rFonts w:ascii="Calibri" w:hAnsi="Calibri" w:cs="Calibri"/>
          <w:sz w:val="24"/>
          <w:szCs w:val="24"/>
        </w:rPr>
        <w:t>7</w:t>
      </w:r>
      <w:r w:rsidR="00652D9D">
        <w:rPr>
          <w:rFonts w:ascii="Calibri" w:hAnsi="Calibri" w:cs="Calibri"/>
          <w:sz w:val="24"/>
          <w:szCs w:val="24"/>
        </w:rPr>
        <w:t xml:space="preserve"> z późn. zm. </w:t>
      </w:r>
      <w:r>
        <w:rPr>
          <w:rFonts w:ascii="Calibri" w:hAnsi="Calibri" w:cs="Calibri"/>
          <w:sz w:val="24"/>
          <w:szCs w:val="24"/>
        </w:rPr>
        <w:t xml:space="preserve">) </w:t>
      </w:r>
      <w:r w:rsidR="005A6483">
        <w:rPr>
          <w:rFonts w:ascii="Calibri" w:hAnsi="Calibri" w:cs="Calibri"/>
          <w:sz w:val="24"/>
          <w:szCs w:val="24"/>
        </w:rPr>
        <w:t>uchwala się, co następuje</w:t>
      </w:r>
      <w:r w:rsidR="005D048A">
        <w:rPr>
          <w:rFonts w:ascii="Calibri" w:hAnsi="Calibri" w:cs="Calibri"/>
          <w:sz w:val="24"/>
          <w:szCs w:val="24"/>
        </w:rPr>
        <w:t>:</w:t>
      </w: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1.</w:t>
      </w:r>
      <w:r w:rsidRPr="009A46AA">
        <w:rPr>
          <w:rFonts w:ascii="Calibri" w:hAnsi="Calibri" w:cs="Calibri"/>
          <w:sz w:val="24"/>
          <w:szCs w:val="24"/>
        </w:rPr>
        <w:t xml:space="preserve"> 1. Uchwala</w:t>
      </w:r>
      <w:r w:rsidR="005A6483">
        <w:rPr>
          <w:rFonts w:ascii="Calibri" w:hAnsi="Calibri" w:cs="Calibri"/>
          <w:sz w:val="24"/>
          <w:szCs w:val="24"/>
        </w:rPr>
        <w:t xml:space="preserve"> się</w:t>
      </w:r>
      <w:r w:rsidRPr="009A46AA">
        <w:rPr>
          <w:rFonts w:ascii="Calibri" w:hAnsi="Calibri" w:cs="Calibri"/>
          <w:sz w:val="24"/>
          <w:szCs w:val="24"/>
        </w:rPr>
        <w:t xml:space="preserve"> „Program wspó</w:t>
      </w:r>
      <w:r>
        <w:rPr>
          <w:rFonts w:ascii="Calibri" w:hAnsi="Calibri" w:cs="Calibri"/>
          <w:sz w:val="24"/>
          <w:szCs w:val="24"/>
        </w:rPr>
        <w:t>łpracy Gminy Maszewo z organizacjami pozarządowymi oraz podmiotami prowadzącymi działalność pożytku publicznego na 202</w:t>
      </w:r>
      <w:r w:rsidR="00604B60">
        <w:rPr>
          <w:rFonts w:ascii="Calibri" w:hAnsi="Calibri" w:cs="Calibri"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 xml:space="preserve"> r.”.</w:t>
      </w:r>
    </w:p>
    <w:p w:rsid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sz w:val="24"/>
          <w:szCs w:val="24"/>
        </w:rPr>
        <w:t>2. Program, o którym mowa w ust. 1 stanowi za</w:t>
      </w:r>
      <w:r>
        <w:rPr>
          <w:rFonts w:ascii="Calibri" w:hAnsi="Calibri" w:cs="Calibri"/>
          <w:sz w:val="24"/>
          <w:szCs w:val="24"/>
        </w:rPr>
        <w:t>łącznik do niniejszej uchwały.</w:t>
      </w:r>
    </w:p>
    <w:p w:rsidR="009A46AA" w:rsidRPr="009A46AA" w:rsidRDefault="009A46AA" w:rsidP="009A46A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Calibri" w:hAnsi="Calibri" w:cs="Calibri"/>
        </w:rPr>
      </w:pPr>
    </w:p>
    <w:p w:rsidR="009A46AA" w:rsidRDefault="009A46AA" w:rsidP="009A46AA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2.</w:t>
      </w:r>
      <w:r w:rsidRPr="009A46AA">
        <w:rPr>
          <w:rFonts w:ascii="Calibri" w:hAnsi="Calibri" w:cs="Calibri"/>
          <w:sz w:val="24"/>
          <w:szCs w:val="24"/>
        </w:rPr>
        <w:t xml:space="preserve"> Wykonanie uchwa</w:t>
      </w:r>
      <w:r>
        <w:rPr>
          <w:rFonts w:ascii="Calibri" w:hAnsi="Calibri" w:cs="Calibri"/>
          <w:sz w:val="24"/>
          <w:szCs w:val="24"/>
        </w:rPr>
        <w:t>ły powierza się Burmistrzowi Maszewa.</w:t>
      </w:r>
    </w:p>
    <w:p w:rsidR="00DE40CF" w:rsidRDefault="009A46AA" w:rsidP="00882935">
      <w:pPr>
        <w:autoSpaceDE w:val="0"/>
        <w:autoSpaceDN w:val="0"/>
        <w:adjustRightInd w:val="0"/>
        <w:spacing w:after="160" w:line="240" w:lineRule="auto"/>
        <w:ind w:firstLine="426"/>
        <w:jc w:val="both"/>
        <w:rPr>
          <w:rFonts w:ascii="Calibri" w:hAnsi="Calibri" w:cs="Calibri"/>
          <w:sz w:val="24"/>
          <w:szCs w:val="24"/>
        </w:rPr>
      </w:pPr>
      <w:r w:rsidRPr="009A46AA">
        <w:rPr>
          <w:rFonts w:ascii="Calibri" w:hAnsi="Calibri" w:cs="Calibri"/>
          <w:b/>
          <w:bCs/>
          <w:sz w:val="24"/>
          <w:szCs w:val="24"/>
        </w:rPr>
        <w:t>§ 3.</w:t>
      </w:r>
      <w:r w:rsidRPr="009A46AA">
        <w:rPr>
          <w:rFonts w:ascii="Calibri" w:hAnsi="Calibri" w:cs="Calibri"/>
          <w:sz w:val="24"/>
          <w:szCs w:val="24"/>
        </w:rPr>
        <w:t xml:space="preserve"> </w:t>
      </w:r>
      <w:r w:rsidR="00882935" w:rsidRPr="00882935">
        <w:rPr>
          <w:rFonts w:ascii="Calibri" w:hAnsi="Calibri" w:cs="Calibri"/>
          <w:sz w:val="24"/>
          <w:szCs w:val="24"/>
        </w:rPr>
        <w:t>Uchwała wchodzi w życie po upływie 14 dni od dnia ogłoszenia w Dzienniku Urzędowym</w:t>
      </w:r>
      <w:r w:rsidR="00882935">
        <w:rPr>
          <w:rFonts w:ascii="Calibri" w:hAnsi="Calibri" w:cs="Calibri"/>
          <w:sz w:val="24"/>
          <w:szCs w:val="24"/>
        </w:rPr>
        <w:t xml:space="preserve"> </w:t>
      </w:r>
      <w:r w:rsidR="00882935" w:rsidRPr="00882935">
        <w:rPr>
          <w:rFonts w:ascii="Calibri" w:hAnsi="Calibri" w:cs="Calibri"/>
          <w:sz w:val="24"/>
          <w:szCs w:val="24"/>
        </w:rPr>
        <w:t xml:space="preserve">Województwa </w:t>
      </w:r>
      <w:r w:rsidR="00882935">
        <w:rPr>
          <w:rFonts w:ascii="Calibri" w:hAnsi="Calibri" w:cs="Calibri"/>
          <w:sz w:val="24"/>
          <w:szCs w:val="24"/>
        </w:rPr>
        <w:t xml:space="preserve">Zachodniopomorskiego </w:t>
      </w:r>
      <w:r w:rsidR="00882935" w:rsidRPr="00882935">
        <w:rPr>
          <w:rFonts w:ascii="Calibri" w:hAnsi="Calibri" w:cs="Calibri"/>
          <w:sz w:val="24"/>
          <w:szCs w:val="24"/>
        </w:rPr>
        <w:t>z mocą obowiązywania</w:t>
      </w:r>
      <w:r w:rsidR="00882935">
        <w:rPr>
          <w:rFonts w:ascii="Calibri" w:hAnsi="Calibri" w:cs="Calibri"/>
          <w:sz w:val="24"/>
          <w:szCs w:val="24"/>
        </w:rPr>
        <w:t xml:space="preserve"> od 1 stycznia 202</w:t>
      </w:r>
      <w:r w:rsidR="00604B60">
        <w:rPr>
          <w:rFonts w:ascii="Calibri" w:hAnsi="Calibri" w:cs="Calibri"/>
          <w:sz w:val="24"/>
          <w:szCs w:val="24"/>
        </w:rPr>
        <w:t>3</w:t>
      </w:r>
      <w:r w:rsidR="00882935">
        <w:rPr>
          <w:rFonts w:ascii="Calibri" w:hAnsi="Calibri" w:cs="Calibri"/>
          <w:sz w:val="24"/>
          <w:szCs w:val="24"/>
        </w:rPr>
        <w:t xml:space="preserve"> r.</w:t>
      </w:r>
    </w:p>
    <w:p w:rsidR="00DE40CF" w:rsidRPr="006B70ED" w:rsidRDefault="00DE40CF" w:rsidP="00652D9D">
      <w:pPr>
        <w:tabs>
          <w:tab w:val="left" w:pos="4820"/>
        </w:tabs>
        <w:spacing w:after="160"/>
        <w:rPr>
          <w:sz w:val="24"/>
          <w:szCs w:val="24"/>
        </w:rPr>
      </w:pPr>
      <w:r>
        <w:tab/>
      </w: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0558AC" w:rsidRDefault="000558AC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652D9D" w:rsidRPr="009A46AA" w:rsidRDefault="00652D9D" w:rsidP="009A46AA">
      <w:pPr>
        <w:autoSpaceDE w:val="0"/>
        <w:autoSpaceDN w:val="0"/>
        <w:adjustRightInd w:val="0"/>
        <w:spacing w:after="160" w:line="240" w:lineRule="auto"/>
        <w:ind w:left="4963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center"/>
        <w:rPr>
          <w:rFonts w:ascii="Calibri" w:hAnsi="Calibri" w:cs="Calibri"/>
        </w:rPr>
      </w:pPr>
    </w:p>
    <w:p w:rsidR="009A46AA" w:rsidRPr="009A46AA" w:rsidRDefault="009A46AA" w:rsidP="009A46AA">
      <w:pPr>
        <w:autoSpaceDE w:val="0"/>
        <w:autoSpaceDN w:val="0"/>
        <w:adjustRightInd w:val="0"/>
        <w:spacing w:after="160" w:line="240" w:lineRule="auto"/>
        <w:jc w:val="both"/>
        <w:rPr>
          <w:rFonts w:ascii="Calibri" w:hAnsi="Calibri" w:cs="Calibri"/>
        </w:rPr>
      </w:pPr>
    </w:p>
    <w:p w:rsidR="005A6483" w:rsidRDefault="005A6483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:rsidR="0055439F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  </w:t>
      </w:r>
    </w:p>
    <w:p w:rsidR="0055439F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:rsidR="00372D28" w:rsidRDefault="00372D28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</w:p>
    <w:p w:rsidR="0055439F" w:rsidRPr="006B0202" w:rsidRDefault="0055439F" w:rsidP="0055439F">
      <w:pPr>
        <w:spacing w:after="0"/>
        <w:ind w:right="-92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 Załącznik do uchwały Nr </w:t>
      </w:r>
      <w:r w:rsidR="00B0727E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………………..</w:t>
      </w: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/202</w:t>
      </w:r>
      <w:r w:rsidR="00604B60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2</w:t>
      </w:r>
    </w:p>
    <w:p w:rsidR="0055439F" w:rsidRPr="006B0202" w:rsidRDefault="0055439F" w:rsidP="0055439F">
      <w:pPr>
        <w:spacing w:after="0"/>
        <w:ind w:left="4963" w:right="-24" w:firstLine="709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 w:rsidRPr="006B0202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Rady Miejskiej w Maszewie </w:t>
      </w:r>
    </w:p>
    <w:p w:rsidR="0055439F" w:rsidRPr="006B0202" w:rsidRDefault="0055439F" w:rsidP="0055439F">
      <w:pPr>
        <w:spacing w:after="0"/>
        <w:ind w:left="4963" w:right="-24" w:firstLine="709"/>
        <w:jc w:val="right"/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</w:pPr>
      <w:r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z dnia </w:t>
      </w:r>
      <w:r w:rsidR="00B0727E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>…</w:t>
      </w:r>
      <w:r w:rsidR="00604B60">
        <w:rPr>
          <w:rFonts w:ascii="Calibri" w:eastAsia="Times New Roman" w:hAnsi="Calibri" w:cs="Calibri"/>
          <w:color w:val="0F243E" w:themeColor="text2" w:themeShade="80"/>
          <w:sz w:val="20"/>
          <w:lang w:eastAsia="pl-PL"/>
        </w:rPr>
        <w:t xml:space="preserve">listopada 2022 r. </w:t>
      </w:r>
    </w:p>
    <w:p w:rsidR="0055439F" w:rsidRPr="006B0202" w:rsidRDefault="002A10FB" w:rsidP="0055439F">
      <w:pPr>
        <w:rPr>
          <w:rFonts w:ascii="Lucida Handwriting" w:hAnsi="Lucida Handwriting"/>
          <w:b/>
          <w:color w:val="404040" w:themeColor="text1" w:themeTint="BF"/>
          <w:sz w:val="72"/>
          <w:szCs w:val="72"/>
        </w:rPr>
      </w:pPr>
      <w:r w:rsidRPr="006B0202">
        <w:rPr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1" wp14:anchorId="62A103DB" wp14:editId="561DC65E">
            <wp:simplePos x="0" y="0"/>
            <wp:positionH relativeFrom="column">
              <wp:posOffset>2386965</wp:posOffset>
            </wp:positionH>
            <wp:positionV relativeFrom="paragraph">
              <wp:posOffset>558800</wp:posOffset>
            </wp:positionV>
            <wp:extent cx="922020" cy="1107440"/>
            <wp:effectExtent l="0" t="0" r="0" b="0"/>
            <wp:wrapThrough wrapText="bothSides">
              <wp:wrapPolygon edited="0">
                <wp:start x="0" y="0"/>
                <wp:lineTo x="0" y="15977"/>
                <wp:lineTo x="893" y="18578"/>
                <wp:lineTo x="5355" y="21179"/>
                <wp:lineTo x="6694" y="21179"/>
                <wp:lineTo x="14281" y="21179"/>
                <wp:lineTo x="15620" y="21179"/>
                <wp:lineTo x="20083" y="18578"/>
                <wp:lineTo x="20975" y="15977"/>
                <wp:lineTo x="20975" y="0"/>
                <wp:lineTo x="0" y="0"/>
              </wp:wrapPolygon>
            </wp:wrapThrough>
            <wp:docPr id="2" name="Obraz 2" descr="C:\Users\mzlotek\Desktop\800px-POL_Maszewo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zlotek\Desktop\800px-POL_Maszewo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439F" w:rsidRPr="006B0202">
        <w:rPr>
          <w:rFonts w:ascii="Lucida Handwriting" w:hAnsi="Lucida Handwriting"/>
          <w:b/>
          <w:color w:val="FFFFFF" w:themeColor="background1"/>
          <w:sz w:val="72"/>
          <w:szCs w:val="72"/>
        </w:rPr>
        <w:t>GMINA MASZEWO</w:t>
      </w:r>
    </w:p>
    <w:p w:rsidR="0055439F" w:rsidRDefault="0055439F" w:rsidP="0055439F"/>
    <w:p w:rsidR="0055439F" w:rsidRDefault="0055439F" w:rsidP="0055439F"/>
    <w:p w:rsidR="0055439F" w:rsidRDefault="0055439F" w:rsidP="0055439F"/>
    <w:p w:rsidR="0055439F" w:rsidRDefault="0055439F" w:rsidP="0055439F"/>
    <w:p w:rsidR="0055439F" w:rsidRDefault="0055439F" w:rsidP="0055439F"/>
    <w:p w:rsidR="0055439F" w:rsidRPr="006B0202" w:rsidRDefault="0055439F" w:rsidP="0055439F">
      <w:pPr>
        <w:autoSpaceDE w:val="0"/>
        <w:autoSpaceDN w:val="0"/>
        <w:adjustRightInd w:val="0"/>
        <w:spacing w:after="0"/>
        <w:jc w:val="center"/>
        <w:rPr>
          <w:rFonts w:ascii="Lucida Handwriting" w:hAnsi="Lucida Handwriting"/>
          <w:bCs/>
          <w:color w:val="000000" w:themeColor="text1"/>
          <w:sz w:val="52"/>
          <w:szCs w:val="52"/>
        </w:rPr>
      </w:pPr>
      <w:r w:rsidRPr="006B0202">
        <w:rPr>
          <w:rFonts w:ascii="Lucida Handwriting" w:hAnsi="Lucida Handwriting"/>
          <w:bCs/>
          <w:color w:val="000000" w:themeColor="text1"/>
          <w:sz w:val="52"/>
          <w:szCs w:val="52"/>
        </w:rPr>
        <w:t>PROGRAM WSPÓ</w:t>
      </w:r>
      <w:r w:rsidRPr="006B0202">
        <w:rPr>
          <w:rFonts w:ascii="Calibri" w:hAnsi="Calibri" w:cs="Calibri"/>
          <w:bCs/>
          <w:color w:val="000000" w:themeColor="text1"/>
          <w:sz w:val="52"/>
          <w:szCs w:val="52"/>
        </w:rPr>
        <w:t>Ł</w:t>
      </w:r>
      <w:r w:rsidRPr="006B0202">
        <w:rPr>
          <w:rFonts w:ascii="Lucida Handwriting" w:hAnsi="Lucida Handwriting"/>
          <w:bCs/>
          <w:color w:val="000000" w:themeColor="text1"/>
          <w:sz w:val="52"/>
          <w:szCs w:val="52"/>
        </w:rPr>
        <w:t xml:space="preserve">PRACY </w:t>
      </w:r>
    </w:p>
    <w:p w:rsidR="0055439F" w:rsidRDefault="0055439F" w:rsidP="0055439F">
      <w:pPr>
        <w:autoSpaceDE w:val="0"/>
        <w:autoSpaceDN w:val="0"/>
        <w:adjustRightInd w:val="0"/>
        <w:spacing w:after="0"/>
        <w:jc w:val="center"/>
        <w:rPr>
          <w:rFonts w:ascii="Lucida Handwriting" w:hAnsi="Lucida Handwriting"/>
          <w:bCs/>
          <w:color w:val="000000" w:themeColor="text1"/>
          <w:sz w:val="40"/>
          <w:szCs w:val="40"/>
        </w:rPr>
      </w:pPr>
    </w:p>
    <w:p w:rsidR="0055439F" w:rsidRPr="006B0202" w:rsidRDefault="0055439F" w:rsidP="0055439F">
      <w:pPr>
        <w:autoSpaceDE w:val="0"/>
        <w:autoSpaceDN w:val="0"/>
        <w:adjustRightInd w:val="0"/>
        <w:spacing w:after="0"/>
        <w:jc w:val="center"/>
        <w:rPr>
          <w:rFonts w:ascii="Lucida Handwriting" w:hAnsi="Lucida Handwriting"/>
          <w:bCs/>
          <w:color w:val="000000" w:themeColor="text1"/>
          <w:sz w:val="40"/>
          <w:szCs w:val="40"/>
        </w:rPr>
      </w:pP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 xml:space="preserve">GMINY </w:t>
      </w:r>
      <w:r w:rsidRPr="006B0202">
        <w:rPr>
          <w:rFonts w:ascii="Lucida Handwriting" w:hAnsi="Lucida Handwriting"/>
          <w:color w:val="000000" w:themeColor="text1"/>
          <w:sz w:val="40"/>
          <w:szCs w:val="40"/>
        </w:rPr>
        <w:t xml:space="preserve">MASZEWO </w:t>
      </w:r>
      <w:r w:rsidRPr="006B0202">
        <w:rPr>
          <w:rFonts w:ascii="Lucida Handwriting" w:hAnsi="Lucida Handwriting"/>
          <w:color w:val="000000" w:themeColor="text1"/>
          <w:sz w:val="40"/>
          <w:szCs w:val="40"/>
        </w:rPr>
        <w:br/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Z ORGANIZACJAMI POZARZ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Ą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DOWYMI ORAZ PODMIOTAMI PROWADZ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Ą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CYMI DZIA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Ł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ALNO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ŚĆ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 xml:space="preserve"> PO</w:t>
      </w:r>
      <w:r w:rsidRPr="006B0202">
        <w:rPr>
          <w:rFonts w:ascii="Cambria" w:hAnsi="Cambria" w:cs="Cambria"/>
          <w:bCs/>
          <w:color w:val="000000" w:themeColor="text1"/>
          <w:sz w:val="40"/>
          <w:szCs w:val="40"/>
        </w:rPr>
        <w:t>Ż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 xml:space="preserve">YTKU PUBLICZNEGO </w:t>
      </w:r>
      <w:r w:rsidR="002A10FB">
        <w:rPr>
          <w:rFonts w:ascii="Lucida Handwriting" w:hAnsi="Lucida Handwriting"/>
          <w:bCs/>
          <w:color w:val="000000" w:themeColor="text1"/>
          <w:sz w:val="40"/>
          <w:szCs w:val="40"/>
        </w:rPr>
        <w:br/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>NA 202</w:t>
      </w:r>
      <w:r w:rsidR="00604B60">
        <w:rPr>
          <w:rFonts w:ascii="Lucida Handwriting" w:hAnsi="Lucida Handwriting"/>
          <w:bCs/>
          <w:color w:val="000000" w:themeColor="text1"/>
          <w:sz w:val="40"/>
          <w:szCs w:val="40"/>
        </w:rPr>
        <w:t>3</w:t>
      </w:r>
      <w:r w:rsidRPr="006B0202">
        <w:rPr>
          <w:rFonts w:ascii="Lucida Handwriting" w:hAnsi="Lucida Handwriting"/>
          <w:bCs/>
          <w:color w:val="000000" w:themeColor="text1"/>
          <w:sz w:val="40"/>
          <w:szCs w:val="40"/>
        </w:rPr>
        <w:t xml:space="preserve"> R. </w:t>
      </w:r>
    </w:p>
    <w:p w:rsidR="0055439F" w:rsidRDefault="0055439F" w:rsidP="0055439F">
      <w:pPr>
        <w:pStyle w:val="Podpis"/>
        <w:rPr>
          <w:color w:val="000000" w:themeColor="text1"/>
        </w:rPr>
      </w:pPr>
      <w:r>
        <w:rPr>
          <w:lang w:bidi="pl-PL"/>
        </w:rPr>
        <w:br/>
      </w:r>
    </w:p>
    <w:p w:rsidR="0055439F" w:rsidRDefault="0055439F" w:rsidP="0055439F">
      <w:pPr>
        <w:pStyle w:val="Podpis"/>
        <w:rPr>
          <w:color w:val="000000" w:themeColor="text1"/>
        </w:rPr>
      </w:pPr>
    </w:p>
    <w:p w:rsidR="0055439F" w:rsidRDefault="0055439F" w:rsidP="0055439F">
      <w:pPr>
        <w:pStyle w:val="Podpis"/>
        <w:rPr>
          <w:color w:val="000000" w:themeColor="text1"/>
        </w:rPr>
      </w:pPr>
    </w:p>
    <w:p w:rsidR="0055439F" w:rsidRDefault="0055439F" w:rsidP="0055439F">
      <w:pPr>
        <w:pStyle w:val="Podpis"/>
        <w:rPr>
          <w:color w:val="000000" w:themeColor="text1"/>
        </w:rPr>
      </w:pPr>
    </w:p>
    <w:p w:rsidR="0055439F" w:rsidRDefault="0055439F" w:rsidP="0055439F">
      <w:pPr>
        <w:pStyle w:val="Podpis"/>
        <w:rPr>
          <w:color w:val="000000" w:themeColor="text1"/>
        </w:rPr>
      </w:pPr>
    </w:p>
    <w:p w:rsidR="0055439F" w:rsidRDefault="0055439F" w:rsidP="005D048A">
      <w:pPr>
        <w:pStyle w:val="Podpis"/>
        <w:ind w:left="0"/>
        <w:rPr>
          <w:color w:val="000000" w:themeColor="text1"/>
        </w:rPr>
      </w:pPr>
    </w:p>
    <w:p w:rsidR="005D048A" w:rsidRDefault="005D048A" w:rsidP="005D048A">
      <w:pPr>
        <w:pStyle w:val="Podpis"/>
        <w:ind w:left="0"/>
        <w:rPr>
          <w:color w:val="000000" w:themeColor="text1"/>
        </w:rPr>
      </w:pPr>
    </w:p>
    <w:p w:rsidR="0055439F" w:rsidRDefault="0055439F" w:rsidP="0055439F">
      <w:pPr>
        <w:pStyle w:val="Podpis"/>
        <w:rPr>
          <w:color w:val="000000" w:themeColor="text1"/>
        </w:rPr>
      </w:pPr>
    </w:p>
    <w:p w:rsidR="007C6A97" w:rsidRPr="001C29D0" w:rsidRDefault="002A10FB" w:rsidP="001C29D0">
      <w:pPr>
        <w:pStyle w:val="Podpis"/>
        <w:jc w:val="center"/>
        <w:rPr>
          <w:rFonts w:ascii="Lucida Handwriting" w:hAnsi="Lucida Handwriting"/>
          <w:b w:val="0"/>
          <w:color w:val="000000" w:themeColor="text1"/>
        </w:rPr>
      </w:pPr>
      <w:r>
        <w:rPr>
          <w:rFonts w:ascii="Lucida Handwriting" w:hAnsi="Lucida Handwriting"/>
          <w:b w:val="0"/>
          <w:color w:val="000000" w:themeColor="text1"/>
        </w:rPr>
        <w:t>Maszewo, listopad 202</w:t>
      </w:r>
      <w:r w:rsidR="00604B60">
        <w:rPr>
          <w:rFonts w:ascii="Lucida Handwriting" w:hAnsi="Lucida Handwriting"/>
          <w:b w:val="0"/>
          <w:color w:val="000000" w:themeColor="text1"/>
        </w:rPr>
        <w:t>2</w:t>
      </w:r>
      <w:r>
        <w:rPr>
          <w:rFonts w:ascii="Lucida Handwriting" w:hAnsi="Lucida Handwriting"/>
          <w:b w:val="0"/>
          <w:color w:val="000000" w:themeColor="text1"/>
        </w:rPr>
        <w:t xml:space="preserve"> r.</w:t>
      </w:r>
    </w:p>
    <w:p w:rsidR="001C29D0" w:rsidRPr="001C29D0" w:rsidRDefault="001C29D0" w:rsidP="001C29D0">
      <w:pPr>
        <w:pStyle w:val="Nagwek2"/>
        <w:rPr>
          <w:b/>
        </w:rPr>
      </w:pPr>
      <w:bookmarkStart w:id="0" w:name="_Toc87616071"/>
      <w:r w:rsidRPr="001C29D0">
        <w:rPr>
          <w:b/>
        </w:rPr>
        <w:t>WSTĘP</w:t>
      </w:r>
      <w:bookmarkEnd w:id="0"/>
    </w:p>
    <w:p w:rsidR="001C29D0" w:rsidRPr="00E77ECC" w:rsidRDefault="001C29D0" w:rsidP="001C29D0">
      <w:pPr>
        <w:pStyle w:val="Nagwek1"/>
        <w:jc w:val="both"/>
        <w:rPr>
          <w:rFonts w:asciiTheme="minorHAnsi" w:eastAsiaTheme="minorHAnsi" w:hAnsiTheme="minorHAnsi" w:cstheme="minorBidi"/>
          <w:b/>
          <w:bCs/>
          <w:color w:val="auto"/>
          <w:sz w:val="25"/>
          <w:szCs w:val="25"/>
        </w:rPr>
      </w:pPr>
      <w:bookmarkStart w:id="1" w:name="_Toc87616072"/>
      <w:r w:rsidRPr="00E77ECC">
        <w:rPr>
          <w:rStyle w:val="markedcontent"/>
          <w:rFonts w:asciiTheme="minorHAnsi" w:hAnsiTheme="minorHAnsi" w:cstheme="minorHAnsi"/>
          <w:color w:val="auto"/>
          <w:sz w:val="25"/>
          <w:szCs w:val="25"/>
        </w:rPr>
        <w:t>Samorząd terytorialny uczestniczy w sprawowaniu władzy publicznej oraz wykonuje przysługującą mu w ramach ustaw istotną część zadań publicznych o charakterze lokalnym, niezastrzeżonych ustawami na rzecz organów administracji rządowej. Obowiązkiem spoczywającym na Gminie Maszewo jest realizacja zadań o charakterze gminnym tj. takich, które swym zasięgiem obejmują obszar Gminy Maszewo i służą zaspokajaniu zbiorowych potrzeb mieszkańców. Działania Gminy oraz działania, jakie podejmują organizacje pozarządowe uzupełniają się, co pozwala na efektywniejsze i skuteczniejsze realizowanie zadań publicznych. Podstawowym aktem prawnym określającym ramy współdziałania organów administracji samorządowej z organizacjami pozarządowymi oraz innymi podmiotami prowadzącymi działalność pożytku publicznego jest ustawa z dnia 24 kwietnia 2003 r. o działalności pożytku publicznego i o wolontariacie. Przepisy cytowanej powyżej ustawy, a konkretnie art. 5a, nakładają na gminę obowiązek corocznego przygotowania Programu współpracy Gminy Maszewo z organizacjami pozarządowymi oraz innymi podmiotami prowadzącymi działalność pożytku publicznego.</w:t>
      </w:r>
      <w:bookmarkEnd w:id="1"/>
    </w:p>
    <w:p w:rsidR="001C29D0" w:rsidRPr="00E77ECC" w:rsidRDefault="001C29D0" w:rsidP="001C29D0">
      <w:pPr>
        <w:pStyle w:val="Nagwek1"/>
        <w:jc w:val="both"/>
        <w:rPr>
          <w:sz w:val="25"/>
          <w:szCs w:val="25"/>
        </w:rPr>
      </w:pPr>
      <w:bookmarkStart w:id="2" w:name="_Toc87616073"/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 xml:space="preserve">Program stanowi dokument określający w perspektywie rocznej: cele, zasady, przedmiot </w:t>
      </w:r>
      <w:r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br/>
      </w:r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>i formy współpracy, a także priorytetowe zadania publiczne realizowane w ramach Programu oraz planowane środki finansowe.</w:t>
      </w:r>
      <w:bookmarkEnd w:id="2"/>
      <w:r w:rsidRPr="00E77ECC">
        <w:rPr>
          <w:rFonts w:asciiTheme="minorHAnsi" w:eastAsiaTheme="minorHAnsi" w:hAnsiTheme="minorHAnsi" w:cstheme="minorBidi"/>
          <w:bCs/>
          <w:color w:val="auto"/>
          <w:sz w:val="25"/>
          <w:szCs w:val="25"/>
        </w:rPr>
        <w:t xml:space="preserve">  </w:t>
      </w:r>
    </w:p>
    <w:p w:rsidR="001C29D0" w:rsidRPr="00E77ECC" w:rsidRDefault="001C29D0" w:rsidP="001C29D0">
      <w:pPr>
        <w:jc w:val="both"/>
        <w:rPr>
          <w:sz w:val="25"/>
          <w:szCs w:val="25"/>
        </w:rPr>
      </w:pPr>
      <w:r w:rsidRPr="00E77ECC">
        <w:rPr>
          <w:sz w:val="25"/>
          <w:szCs w:val="25"/>
        </w:rPr>
        <w:t>Dokument ten powstał na podstawie wniosków do projektu budżetu na 202</w:t>
      </w:r>
      <w:r w:rsidR="00604B60">
        <w:rPr>
          <w:sz w:val="25"/>
          <w:szCs w:val="25"/>
        </w:rPr>
        <w:t>3</w:t>
      </w:r>
      <w:r w:rsidRPr="00E77ECC">
        <w:rPr>
          <w:sz w:val="25"/>
          <w:szCs w:val="25"/>
        </w:rPr>
        <w:t xml:space="preserve"> r. </w:t>
      </w:r>
      <w:r w:rsidRPr="00E77ECC">
        <w:rPr>
          <w:sz w:val="25"/>
          <w:szCs w:val="25"/>
        </w:rPr>
        <w:br/>
        <w:t>i dotychczasowej współpracy z organizacjami pozarządowymi.</w:t>
      </w:r>
    </w:p>
    <w:p w:rsidR="007C6A97" w:rsidRDefault="005D048A" w:rsidP="001C29D0">
      <w:pPr>
        <w:jc w:val="center"/>
        <w:rPr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4F4FEDDF" wp14:editId="4865692A">
            <wp:simplePos x="0" y="0"/>
            <wp:positionH relativeFrom="column">
              <wp:posOffset>376555</wp:posOffset>
            </wp:positionH>
            <wp:positionV relativeFrom="paragraph">
              <wp:posOffset>116205</wp:posOffset>
            </wp:positionV>
            <wp:extent cx="4678680" cy="3331941"/>
            <wp:effectExtent l="0" t="0" r="7620" b="1905"/>
            <wp:wrapNone/>
            <wp:docPr id="99" name="Obraz 99" descr="https://www.maszewo.pl/images/mapa/mapa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szewo.pl/images/mapa/mapaA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33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6A97" w:rsidRDefault="007C6A97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Default="005D048A" w:rsidP="007C6A97">
      <w:pPr>
        <w:rPr>
          <w:lang w:eastAsia="pl-PL"/>
        </w:rPr>
      </w:pPr>
    </w:p>
    <w:p w:rsidR="005D048A" w:rsidRPr="007C6A97" w:rsidRDefault="005D048A" w:rsidP="007C6A97">
      <w:pPr>
        <w:rPr>
          <w:lang w:eastAsia="pl-P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9026499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C29D0" w:rsidRDefault="001C29D0" w:rsidP="001C29D0">
          <w:pPr>
            <w:pStyle w:val="Nagwekspisutreci"/>
          </w:pPr>
          <w:r w:rsidRPr="001C29D0">
            <w:rPr>
              <w:b/>
            </w:rPr>
            <w:t>SPIS TREŚCI</w:t>
          </w:r>
        </w:p>
        <w:p w:rsidR="001C29D0" w:rsidRDefault="001C29D0" w:rsidP="001C29D0">
          <w:pPr>
            <w:pStyle w:val="Spistreci2"/>
            <w:rPr>
              <w:rFonts w:eastAsiaTheme="minorEastAsia"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4" w:history="1">
            <w:r w:rsidR="001C29D0" w:rsidRPr="00BC111F">
              <w:rPr>
                <w:rStyle w:val="Hipercze"/>
                <w:color w:val="1F497D" w:themeColor="text2"/>
              </w:rPr>
              <w:t>ROZDZIAŁ 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_Toc87616074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5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P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5" w:history="1">
            <w:r w:rsidR="001C29D0" w:rsidRPr="00215ACE">
              <w:rPr>
                <w:rStyle w:val="Hipercze"/>
              </w:rPr>
              <w:t>POSTANOWIENIA OGÓLNE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_Toc87616075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5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6" w:history="1">
            <w:r w:rsidR="001C29D0" w:rsidRPr="00BC111F">
              <w:rPr>
                <w:rStyle w:val="Hipercze"/>
                <w:color w:val="1F497D" w:themeColor="text2"/>
              </w:rPr>
              <w:t>ROZDZIAŁ 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_Toc87616076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7" w:history="1">
            <w:r w:rsidR="001C29D0" w:rsidRPr="00215ACE">
              <w:rPr>
                <w:rStyle w:val="Hipercze"/>
              </w:rPr>
              <w:t>CELE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_Toc87616077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8" w:history="1">
            <w:r w:rsidR="001C29D0" w:rsidRPr="00BC111F">
              <w:rPr>
                <w:rStyle w:val="Hipercze"/>
                <w:color w:val="1F497D" w:themeColor="text2"/>
              </w:rPr>
              <w:t>ROZDZIAŁ III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_Toc87616078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79" w:history="1">
            <w:r w:rsidR="001C29D0" w:rsidRPr="00215ACE">
              <w:rPr>
                <w:rStyle w:val="Hipercze"/>
              </w:rPr>
              <w:t>ZASADY WSPÓŁPRACY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_Toc87616079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6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0" w:history="1">
            <w:r w:rsidR="001C29D0" w:rsidRPr="00BC111F">
              <w:rPr>
                <w:rStyle w:val="Hipercze"/>
                <w:color w:val="1F497D" w:themeColor="text2"/>
              </w:rPr>
              <w:t>ROZDZIAŁ IV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_Toc87616080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1" w:history="1">
            <w:r w:rsidR="001C29D0" w:rsidRPr="00215ACE">
              <w:rPr>
                <w:rStyle w:val="Hipercze"/>
              </w:rPr>
              <w:t>ZAKRES PRZEDMIOTOWY WSPÓŁPRACY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_Toc87616081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2" w:history="1">
            <w:r w:rsidR="001C29D0" w:rsidRPr="00215ACE">
              <w:rPr>
                <w:rStyle w:val="Hipercze"/>
              </w:rPr>
              <w:t>ROZDZIAŁ V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_Toc87616082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3" w:history="1">
            <w:r w:rsidR="001C29D0" w:rsidRPr="00215ACE">
              <w:rPr>
                <w:rStyle w:val="Hipercze"/>
              </w:rPr>
              <w:t>FORMY WSPÓŁPRACY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_Toc87616083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7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4" w:history="1">
            <w:r w:rsidR="001C29D0" w:rsidRPr="001C29D0">
              <w:rPr>
                <w:rStyle w:val="Hipercze"/>
                <w:color w:val="1F497D" w:themeColor="text2"/>
              </w:rPr>
              <w:t>ROZDZIAŁ VI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_Toc87616084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8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P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5" w:history="1">
            <w:r w:rsidR="001C29D0" w:rsidRPr="001C29D0">
              <w:rPr>
                <w:rStyle w:val="Hipercze"/>
                <w:color w:val="auto"/>
              </w:rPr>
              <w:t>PRIORYTETOWE ZADANIA PUBLICZNE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_Toc87616085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8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6" w:history="1">
            <w:r w:rsidR="001C29D0" w:rsidRPr="001C29D0">
              <w:rPr>
                <w:rStyle w:val="Hipercze"/>
                <w:color w:val="1F497D" w:themeColor="text2"/>
              </w:rPr>
              <w:t>ROZDZIAŁ VII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_Toc87616086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7" w:history="1">
            <w:r w:rsidR="001C29D0" w:rsidRPr="001C29D0">
              <w:rPr>
                <w:rStyle w:val="Hipercze"/>
                <w:color w:val="0D0D0D" w:themeColor="text1" w:themeTint="F2"/>
              </w:rPr>
              <w:t>OKRES REALIZACJI i SPOSÓB REALIZACJI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_Toc87616087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8" w:history="1">
            <w:r w:rsidR="001C29D0" w:rsidRPr="001C29D0">
              <w:rPr>
                <w:rStyle w:val="Hipercze"/>
                <w:rFonts w:eastAsia="Times New Roman"/>
                <w:color w:val="1F497D" w:themeColor="text2"/>
                <w:lang w:eastAsia="pl-PL"/>
              </w:rPr>
              <w:t>ROZDZIAŁ VIII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_Toc87616088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89" w:history="1">
            <w:r w:rsidR="001C29D0" w:rsidRPr="001C29D0">
              <w:rPr>
                <w:rStyle w:val="Hipercze"/>
                <w:rFonts w:eastAsia="Times New Roman"/>
                <w:color w:val="0D0D0D" w:themeColor="text1" w:themeTint="F2"/>
                <w:lang w:eastAsia="pl-PL"/>
              </w:rPr>
              <w:t>WYSOKOŚĆ ŚRODKÓW PLANOWANYCH NA REALIZACJĘ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_Toc87616089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0" w:history="1">
            <w:r w:rsidR="001C29D0" w:rsidRPr="001C29D0">
              <w:rPr>
                <w:rStyle w:val="Hipercze"/>
                <w:color w:val="1F497D" w:themeColor="text2"/>
              </w:rPr>
              <w:t>ROZDZIAŁ IX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_Toc87616090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1" w:history="1">
            <w:r w:rsidR="001C29D0" w:rsidRPr="001C29D0">
              <w:rPr>
                <w:rStyle w:val="Hipercze"/>
                <w:color w:val="0D0D0D" w:themeColor="text1" w:themeTint="F2"/>
              </w:rPr>
              <w:t>SPOSÓB OCENY REALIZACJI PROGRAMU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_Toc87616091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10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2" w:history="1">
            <w:r w:rsidR="001C29D0" w:rsidRPr="001C29D0">
              <w:rPr>
                <w:rStyle w:val="Hipercze"/>
                <w:color w:val="1F497D" w:themeColor="text2"/>
              </w:rPr>
              <w:t>ROZDZIAŁ X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_Toc87616092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11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P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3" w:history="1">
            <w:r w:rsidR="001C29D0" w:rsidRPr="001C29D0">
              <w:rPr>
                <w:rStyle w:val="Hipercze"/>
                <w:color w:val="0D0D0D" w:themeColor="text1" w:themeTint="F2"/>
              </w:rPr>
              <w:t>INFORMACJA O SPOSOBIE TWORZENIA PROGRAMU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_Toc87616093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11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4" w:history="1">
            <w:r w:rsidR="001C29D0" w:rsidRPr="001C29D0">
              <w:rPr>
                <w:rStyle w:val="Hipercze"/>
                <w:color w:val="1F497D" w:themeColor="text2"/>
              </w:rPr>
              <w:t>ROZDZIAŁ XI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_Toc87616094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12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5" w:history="1">
            <w:r w:rsidR="001C29D0" w:rsidRPr="001C29D0">
              <w:rPr>
                <w:rStyle w:val="Hipercze"/>
                <w:color w:val="0D0D0D" w:themeColor="text1" w:themeTint="F2"/>
              </w:rPr>
              <w:t>TRYB POWOŁYWANIA I ZASADY DZIAŁANIA KOMISJI KONKURSOWYCH DO OPINIOWANIA OFERT W OTWARTYCH KONKURSACH OFERT</w:t>
            </w:r>
            <w:r w:rsidR="001C29D0">
              <w:rPr>
                <w:webHidden/>
              </w:rPr>
              <w:tab/>
            </w:r>
            <w:r w:rsidR="001C29D0">
              <w:rPr>
                <w:webHidden/>
              </w:rPr>
              <w:fldChar w:fldCharType="begin"/>
            </w:r>
            <w:r w:rsidR="001C29D0">
              <w:rPr>
                <w:webHidden/>
              </w:rPr>
              <w:instrText xml:space="preserve"> PAGEREF _Toc87616095 \h </w:instrText>
            </w:r>
            <w:r w:rsidR="001C29D0">
              <w:rPr>
                <w:webHidden/>
              </w:rPr>
            </w:r>
            <w:r w:rsid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12</w:t>
            </w:r>
            <w:r w:rsidR="001C29D0">
              <w:rPr>
                <w:webHidden/>
              </w:rPr>
              <w:fldChar w:fldCharType="end"/>
            </w:r>
          </w:hyperlink>
        </w:p>
        <w:p w:rsidR="001C29D0" w:rsidRP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6" w:history="1">
            <w:r w:rsidR="001C29D0" w:rsidRPr="001C29D0">
              <w:rPr>
                <w:rStyle w:val="Hipercze"/>
                <w:color w:val="1F497D" w:themeColor="text2"/>
              </w:rPr>
              <w:t>ROZDZIAŁ XII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_Toc87616096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13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:rsidR="001C29D0" w:rsidRPr="001C29D0" w:rsidRDefault="00BB1A4B" w:rsidP="001C29D0">
          <w:pPr>
            <w:pStyle w:val="Spistreci2"/>
            <w:rPr>
              <w:rFonts w:eastAsiaTheme="minorEastAsia"/>
              <w:lang w:eastAsia="pl-PL"/>
            </w:rPr>
          </w:pPr>
          <w:hyperlink w:anchor="_Toc87616097" w:history="1">
            <w:r w:rsidR="001C29D0" w:rsidRPr="001C29D0">
              <w:rPr>
                <w:rStyle w:val="Hipercze"/>
                <w:color w:val="0D0D0D" w:themeColor="text1" w:themeTint="F2"/>
              </w:rPr>
              <w:t>POSTANOWIENIA KOŃCOWE</w:t>
            </w:r>
            <w:r w:rsidR="001C29D0" w:rsidRPr="001C29D0">
              <w:rPr>
                <w:webHidden/>
              </w:rPr>
              <w:tab/>
            </w:r>
            <w:r w:rsidR="001C29D0" w:rsidRPr="001C29D0">
              <w:rPr>
                <w:webHidden/>
              </w:rPr>
              <w:fldChar w:fldCharType="begin"/>
            </w:r>
            <w:r w:rsidR="001C29D0" w:rsidRPr="001C29D0">
              <w:rPr>
                <w:webHidden/>
              </w:rPr>
              <w:instrText xml:space="preserve"> PAGEREF _Toc87616097 \h </w:instrText>
            </w:r>
            <w:r w:rsidR="001C29D0" w:rsidRPr="001C29D0">
              <w:rPr>
                <w:webHidden/>
              </w:rPr>
            </w:r>
            <w:r w:rsidR="001C29D0" w:rsidRPr="001C29D0">
              <w:rPr>
                <w:webHidden/>
              </w:rPr>
              <w:fldChar w:fldCharType="separate"/>
            </w:r>
            <w:r w:rsidR="0080647B">
              <w:rPr>
                <w:webHidden/>
              </w:rPr>
              <w:t>13</w:t>
            </w:r>
            <w:r w:rsidR="001C29D0" w:rsidRPr="001C29D0">
              <w:rPr>
                <w:webHidden/>
              </w:rPr>
              <w:fldChar w:fldCharType="end"/>
            </w:r>
          </w:hyperlink>
        </w:p>
        <w:p w:rsidR="0055439F" w:rsidRPr="001C29D0" w:rsidRDefault="001C29D0" w:rsidP="001C29D0">
          <w:r>
            <w:rPr>
              <w:b/>
              <w:bCs/>
            </w:rPr>
            <w:fldChar w:fldCharType="end"/>
          </w:r>
        </w:p>
      </w:sdtContent>
    </w:sdt>
    <w:p w:rsidR="005D048A" w:rsidRDefault="005D048A" w:rsidP="005A7628">
      <w:pPr>
        <w:pStyle w:val="Nagwek2"/>
        <w:rPr>
          <w:b/>
          <w:color w:val="244061" w:themeColor="accent1" w:themeShade="80"/>
        </w:rPr>
      </w:pPr>
      <w:bookmarkStart w:id="3" w:name="_Toc87616074"/>
    </w:p>
    <w:p w:rsidR="005A7628" w:rsidRPr="005A7628" w:rsidRDefault="005A7628" w:rsidP="005A7628"/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r w:rsidRPr="004535F2">
        <w:rPr>
          <w:b/>
          <w:color w:val="244061" w:themeColor="accent1" w:themeShade="80"/>
        </w:rPr>
        <w:t>ROZDZIAŁ I</w:t>
      </w:r>
      <w:bookmarkEnd w:id="3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4" w:name="_Toc87616075"/>
      <w:r w:rsidRPr="004535F2">
        <w:rPr>
          <w:b/>
          <w:color w:val="244061" w:themeColor="accent1" w:themeShade="80"/>
        </w:rPr>
        <w:t>POSTANOWIENIA OGÓLNE</w:t>
      </w:r>
      <w:bookmarkEnd w:id="4"/>
    </w:p>
    <w:p w:rsidR="0055439F" w:rsidRPr="00B85D69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E77ECC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E77ECC">
        <w:rPr>
          <w:b/>
          <w:sz w:val="25"/>
          <w:szCs w:val="25"/>
        </w:rPr>
        <w:t>§ 1.</w:t>
      </w:r>
      <w:r w:rsidRPr="00E77ECC">
        <w:rPr>
          <w:sz w:val="25"/>
          <w:szCs w:val="25"/>
        </w:rPr>
        <w:t xml:space="preserve"> Ilekroć w niniejszym Programie jest mowa o: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u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stawie - należy przez to rozumieć ustawę o działalności pożytku publicznego </w:t>
      </w:r>
      <w:r w:rsidR="0055439F" w:rsidRPr="00E77ECC">
        <w:rPr>
          <w:rFonts w:ascii="Calibri" w:hAnsi="Calibri"/>
          <w:color w:val="000000"/>
          <w:sz w:val="25"/>
          <w:szCs w:val="25"/>
        </w:rPr>
        <w:br/>
        <w:t>i o wolontariacie</w:t>
      </w:r>
      <w:r w:rsidR="0055439F" w:rsidRPr="00E77ECC">
        <w:rPr>
          <w:rStyle w:val="Odwoanieprzypisudolnego"/>
          <w:rFonts w:ascii="Calibri" w:hAnsi="Calibri"/>
          <w:color w:val="000000"/>
          <w:sz w:val="25"/>
          <w:szCs w:val="25"/>
        </w:rPr>
        <w:footnoteReference w:id="1"/>
      </w:r>
      <w:r w:rsidR="0055439F" w:rsidRPr="00E77ECC">
        <w:rPr>
          <w:rFonts w:ascii="Calibri" w:hAnsi="Calibri"/>
          <w:color w:val="000000"/>
          <w:sz w:val="25"/>
          <w:szCs w:val="25"/>
        </w:rPr>
        <w:t>,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Programie - należy przez to rozumieć Program współpracy Gminy Maszewo </w:t>
      </w:r>
      <w:r w:rsidRPr="00E77ECC">
        <w:rPr>
          <w:rFonts w:ascii="Calibri" w:hAnsi="Calibri"/>
          <w:color w:val="000000"/>
          <w:sz w:val="25"/>
          <w:szCs w:val="25"/>
        </w:rPr>
        <w:br/>
        <w:t>z organizacjami pozarządowymi oraz podmiotami prowadzącymi działalność pożytku publicznego na 202</w:t>
      </w:r>
      <w:r w:rsidR="00604B60">
        <w:rPr>
          <w:rFonts w:ascii="Calibri" w:hAnsi="Calibri"/>
          <w:color w:val="000000"/>
          <w:sz w:val="25"/>
          <w:szCs w:val="25"/>
        </w:rPr>
        <w:t>3</w:t>
      </w:r>
      <w:r w:rsidRPr="00E77ECC">
        <w:rPr>
          <w:rFonts w:ascii="Calibri" w:hAnsi="Calibri"/>
          <w:color w:val="000000"/>
          <w:sz w:val="25"/>
          <w:szCs w:val="25"/>
        </w:rPr>
        <w:t xml:space="preserve"> r.,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o</w:t>
      </w:r>
      <w:r w:rsidR="0055439F" w:rsidRPr="00E77ECC">
        <w:rPr>
          <w:rFonts w:ascii="Calibri" w:hAnsi="Calibri"/>
          <w:color w:val="000000"/>
          <w:sz w:val="25"/>
          <w:szCs w:val="25"/>
        </w:rPr>
        <w:t>rganizacjach - należy przez to rozumieć organizacje pozarządowe oraz inne podmioty prowadzące działalność pożytku publicznego, o których mowa w art. 3 ust. 3 Ustawy,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Gminie - należy przez to rozumieć Gminę Maszewo,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Radzie Miejskiej - należy przez to rozumieć Radę Miejską w  Maszewie,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Burmistrzu - należy przez to rozumieć Burmistrza Maszewa, </w:t>
      </w:r>
    </w:p>
    <w:p w:rsidR="0055439F" w:rsidRPr="00E77ECC" w:rsidRDefault="0055439F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 xml:space="preserve">Urzędzie – należy przez to rozumieć Urząd Miejski w Maszewie, 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>omórkach organizacyjnych - należy przez to rozumieć Referaty Urzędu Miejskiego oraz osoby zajmujące samodzielne stanowiska pracy w Urzędzie Miejskim w Maszewie,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b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d</w:t>
      </w:r>
      <w:r w:rsidR="0055439F" w:rsidRPr="00E77ECC">
        <w:rPr>
          <w:rFonts w:ascii="Calibri" w:hAnsi="Calibri"/>
          <w:color w:val="000000"/>
          <w:sz w:val="25"/>
          <w:szCs w:val="25"/>
        </w:rPr>
        <w:t>otacji – należy przez to rozumieć dotacje, o których mow</w:t>
      </w:r>
      <w:r w:rsidR="005D048A">
        <w:rPr>
          <w:rFonts w:ascii="Calibri" w:hAnsi="Calibri"/>
          <w:color w:val="000000"/>
          <w:sz w:val="25"/>
          <w:szCs w:val="25"/>
        </w:rPr>
        <w:t xml:space="preserve">a w art. 127 ust.1 pkt 1 lit. E, </w:t>
      </w:r>
      <w:r w:rsidR="0055439F" w:rsidRPr="00E77ECC">
        <w:rPr>
          <w:rFonts w:ascii="Calibri" w:hAnsi="Calibri"/>
          <w:color w:val="000000"/>
          <w:sz w:val="25"/>
          <w:szCs w:val="25"/>
        </w:rPr>
        <w:t>art. 151 ust. 1 i art. 221 ustawy o finansach publicznych</w:t>
      </w:r>
      <w:r w:rsidR="0055439F" w:rsidRPr="00E77ECC">
        <w:rPr>
          <w:rStyle w:val="Odwoanieprzypisudolnego"/>
          <w:rFonts w:ascii="Calibri" w:hAnsi="Calibri"/>
          <w:color w:val="000000"/>
          <w:sz w:val="25"/>
          <w:szCs w:val="25"/>
        </w:rPr>
        <w:footnoteReference w:id="2"/>
      </w:r>
      <w:r w:rsidR="0055439F" w:rsidRPr="00E77ECC">
        <w:rPr>
          <w:rFonts w:ascii="Calibri" w:hAnsi="Calibri"/>
          <w:color w:val="000000"/>
          <w:sz w:val="25"/>
          <w:szCs w:val="25"/>
        </w:rPr>
        <w:t>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onkursie ofert – należy przez to rozumieć otwarty konkurs ofert na realizację zadań publicznych, </w:t>
      </w:r>
      <w:r w:rsidR="005D048A">
        <w:rPr>
          <w:rFonts w:ascii="Calibri" w:hAnsi="Calibri"/>
          <w:color w:val="000000"/>
          <w:sz w:val="25"/>
          <w:szCs w:val="25"/>
        </w:rPr>
        <w:t>o którym mowa w art. 11 ust. 2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m</w:t>
      </w:r>
      <w:r w:rsidR="0055439F" w:rsidRPr="00E77ECC">
        <w:rPr>
          <w:rFonts w:ascii="Calibri" w:hAnsi="Calibri"/>
          <w:color w:val="000000"/>
          <w:sz w:val="25"/>
          <w:szCs w:val="25"/>
        </w:rPr>
        <w:t>ałym grancie - należy przez to rozumieć zlecenie organizacji pozarządowej na podstawie oferty realizację zadań publicznych o charakterze lokalnym z pominięciem otwartego kon</w:t>
      </w:r>
      <w:r w:rsidR="005D048A">
        <w:rPr>
          <w:rFonts w:ascii="Calibri" w:hAnsi="Calibri"/>
          <w:color w:val="000000"/>
          <w:sz w:val="25"/>
          <w:szCs w:val="25"/>
        </w:rPr>
        <w:t>kursu ofert zgodnie z art. 19a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z</w:t>
      </w:r>
      <w:r w:rsidR="0055439F" w:rsidRPr="00E77ECC">
        <w:rPr>
          <w:rFonts w:ascii="Calibri" w:hAnsi="Calibri"/>
          <w:color w:val="000000"/>
          <w:sz w:val="25"/>
          <w:szCs w:val="25"/>
        </w:rPr>
        <w:t>adaniu publicznym - należy przez to rozum</w:t>
      </w:r>
      <w:r w:rsidR="00BB59C4">
        <w:rPr>
          <w:rFonts w:ascii="Calibri" w:hAnsi="Calibri"/>
          <w:color w:val="000000"/>
          <w:sz w:val="25"/>
          <w:szCs w:val="25"/>
        </w:rPr>
        <w:t>ieć zadania określone w art. 4 u</w:t>
      </w:r>
      <w:r w:rsidR="0055439F" w:rsidRPr="00E77ECC">
        <w:rPr>
          <w:rFonts w:ascii="Calibri" w:hAnsi="Calibri"/>
          <w:color w:val="000000"/>
          <w:sz w:val="25"/>
          <w:szCs w:val="25"/>
        </w:rPr>
        <w:t>stawy,</w:t>
      </w:r>
    </w:p>
    <w:p w:rsidR="0055439F" w:rsidRPr="00E77ECC" w:rsidRDefault="005A6483" w:rsidP="0055439F">
      <w:pPr>
        <w:pStyle w:val="Tekstpodstawowy3"/>
        <w:numPr>
          <w:ilvl w:val="0"/>
          <w:numId w:val="1"/>
        </w:numPr>
        <w:tabs>
          <w:tab w:val="clear" w:pos="360"/>
        </w:tabs>
        <w:ind w:left="426" w:hanging="357"/>
        <w:rPr>
          <w:rFonts w:ascii="Calibri" w:hAnsi="Calibri"/>
          <w:color w:val="000000"/>
          <w:sz w:val="25"/>
          <w:szCs w:val="25"/>
        </w:rPr>
      </w:pPr>
      <w:r>
        <w:rPr>
          <w:rFonts w:ascii="Calibri" w:hAnsi="Calibri"/>
          <w:color w:val="000000"/>
          <w:sz w:val="25"/>
          <w:szCs w:val="25"/>
        </w:rPr>
        <w:t>k</w:t>
      </w:r>
      <w:r w:rsidR="0055439F" w:rsidRPr="00E77ECC">
        <w:rPr>
          <w:rFonts w:ascii="Calibri" w:hAnsi="Calibri"/>
          <w:color w:val="000000"/>
          <w:sz w:val="25"/>
          <w:szCs w:val="25"/>
        </w:rPr>
        <w:t xml:space="preserve">omisji - należy przez to rozumieć komisję konkursową do opiniowania ofert </w:t>
      </w:r>
      <w:r w:rsidR="0055439F" w:rsidRPr="00E77ECC">
        <w:rPr>
          <w:rFonts w:ascii="Calibri" w:hAnsi="Calibri"/>
          <w:color w:val="000000"/>
          <w:sz w:val="25"/>
          <w:szCs w:val="25"/>
        </w:rPr>
        <w:br/>
        <w:t xml:space="preserve">w otwartych konkursach ofert. </w:t>
      </w:r>
    </w:p>
    <w:p w:rsidR="0055439F" w:rsidRPr="00107CAE" w:rsidRDefault="0055439F" w:rsidP="0055439F">
      <w:pPr>
        <w:pStyle w:val="Tekstpodstawowy3"/>
        <w:ind w:left="426"/>
        <w:rPr>
          <w:rFonts w:ascii="Calibri" w:hAnsi="Calibri"/>
          <w:color w:val="000000"/>
          <w:sz w:val="24"/>
          <w:szCs w:val="24"/>
        </w:rPr>
      </w:pPr>
    </w:p>
    <w:p w:rsidR="0055439F" w:rsidRPr="00E77ECC" w:rsidRDefault="0055439F" w:rsidP="0055439F">
      <w:pPr>
        <w:pStyle w:val="Tekstpodstawowy3"/>
        <w:ind w:left="426"/>
        <w:rPr>
          <w:rFonts w:ascii="Calibri" w:hAnsi="Calibri"/>
          <w:b/>
          <w:color w:val="000000"/>
          <w:sz w:val="25"/>
          <w:szCs w:val="25"/>
        </w:rPr>
      </w:pPr>
      <w:r w:rsidRPr="00E77ECC">
        <w:rPr>
          <w:rFonts w:ascii="Calibri" w:hAnsi="Calibri"/>
          <w:b/>
          <w:color w:val="000000"/>
          <w:sz w:val="25"/>
          <w:szCs w:val="25"/>
        </w:rPr>
        <w:t xml:space="preserve">§ 2. </w:t>
      </w:r>
      <w:r w:rsidRPr="00E77ECC">
        <w:rPr>
          <w:rFonts w:ascii="Calibri" w:hAnsi="Calibri"/>
          <w:color w:val="000000"/>
          <w:sz w:val="25"/>
          <w:szCs w:val="25"/>
        </w:rPr>
        <w:t>Program określa: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cel główny i cele szczegółowe Programu,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/>
          <w:color w:val="000000"/>
          <w:sz w:val="25"/>
          <w:szCs w:val="25"/>
        </w:rPr>
      </w:pPr>
      <w:r w:rsidRPr="00E77ECC">
        <w:rPr>
          <w:rFonts w:ascii="Calibri" w:hAnsi="Calibri"/>
          <w:color w:val="000000"/>
          <w:sz w:val="25"/>
          <w:szCs w:val="25"/>
        </w:rPr>
        <w:t>zasady współpracy,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zakres przedmiotowy współpracy,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formy współpracy,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priorytetowe zadania publiczne,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bCs/>
          <w:sz w:val="25"/>
          <w:szCs w:val="25"/>
        </w:rPr>
        <w:t>okres realizacji Programu,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color w:val="000000"/>
          <w:sz w:val="25"/>
          <w:szCs w:val="25"/>
        </w:rPr>
        <w:t xml:space="preserve">sposób realizacji Programu, 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</w:rPr>
        <w:t>sposób oceny realizacji Programu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wysokość środków planowanych na realizację Programu,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i</w:t>
      </w:r>
      <w:r w:rsidR="00BB59C4">
        <w:rPr>
          <w:rFonts w:ascii="Calibri" w:hAnsi="Calibri" w:cs="Calibri"/>
          <w:sz w:val="25"/>
          <w:szCs w:val="25"/>
          <w:lang w:eastAsia="pl-PL"/>
        </w:rPr>
        <w:t>nformację o sposobie tworzenia P</w:t>
      </w:r>
      <w:r w:rsidRPr="00E77ECC">
        <w:rPr>
          <w:rFonts w:ascii="Calibri" w:hAnsi="Calibri" w:cs="Calibri"/>
          <w:sz w:val="25"/>
          <w:szCs w:val="25"/>
          <w:lang w:eastAsia="pl-PL"/>
        </w:rPr>
        <w:t>rogramu oraz o przebiegu konsultacji,</w:t>
      </w:r>
    </w:p>
    <w:p w:rsidR="0055439F" w:rsidRPr="00E77ECC" w:rsidRDefault="0055439F" w:rsidP="0055439F">
      <w:pPr>
        <w:pStyle w:val="Tekstpodstawowy3"/>
        <w:numPr>
          <w:ilvl w:val="0"/>
          <w:numId w:val="7"/>
        </w:numPr>
        <w:ind w:left="426"/>
        <w:rPr>
          <w:rFonts w:ascii="Calibri" w:hAnsi="Calibri" w:cs="Calibri"/>
          <w:color w:val="000000"/>
          <w:sz w:val="25"/>
          <w:szCs w:val="25"/>
        </w:rPr>
      </w:pPr>
      <w:r w:rsidRPr="00E77ECC">
        <w:rPr>
          <w:rFonts w:ascii="Calibri" w:hAnsi="Calibri" w:cs="Calibri"/>
          <w:sz w:val="25"/>
          <w:szCs w:val="25"/>
          <w:lang w:eastAsia="pl-PL"/>
        </w:rPr>
        <w:t>tryb powoływania i zasady działania komisji konkursowych do opiniowania ofert</w:t>
      </w:r>
      <w:r w:rsidRPr="00E77ECC">
        <w:rPr>
          <w:rFonts w:ascii="Calibri" w:hAnsi="Calibri" w:cs="Calibri"/>
          <w:sz w:val="25"/>
          <w:szCs w:val="25"/>
          <w:lang w:eastAsia="pl-PL"/>
        </w:rPr>
        <w:br/>
        <w:t>w otwartych konkursach ofert.</w:t>
      </w:r>
    </w:p>
    <w:p w:rsidR="0055439F" w:rsidRPr="00A1185E" w:rsidRDefault="0055439F" w:rsidP="0055439F">
      <w:pPr>
        <w:pStyle w:val="Tekstpodstawowy3"/>
        <w:ind w:left="360"/>
        <w:rPr>
          <w:rFonts w:ascii="Calibri" w:hAnsi="Calibri"/>
          <w:color w:val="000000"/>
          <w:sz w:val="24"/>
          <w:szCs w:val="24"/>
        </w:rPr>
      </w:pPr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5" w:name="_Toc87616076"/>
      <w:r w:rsidRPr="004535F2">
        <w:rPr>
          <w:b/>
          <w:color w:val="244061" w:themeColor="accent1" w:themeShade="80"/>
        </w:rPr>
        <w:t>ROZDZIAŁ II</w:t>
      </w:r>
      <w:bookmarkEnd w:id="5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6" w:name="_Toc87616077"/>
      <w:r w:rsidRPr="004535F2">
        <w:rPr>
          <w:b/>
          <w:color w:val="244061" w:themeColor="accent1" w:themeShade="80"/>
        </w:rPr>
        <w:t>CELE PROGRAMU</w:t>
      </w:r>
      <w:bookmarkEnd w:id="6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b/>
          <w:sz w:val="25"/>
          <w:szCs w:val="25"/>
        </w:rPr>
      </w:pPr>
      <w:r w:rsidRPr="004535F2">
        <w:rPr>
          <w:b/>
          <w:sz w:val="25"/>
          <w:szCs w:val="25"/>
        </w:rPr>
        <w:t xml:space="preserve">§ 3. </w:t>
      </w:r>
      <w:r w:rsidRPr="004535F2">
        <w:rPr>
          <w:sz w:val="25"/>
          <w:szCs w:val="25"/>
        </w:rPr>
        <w:t>1. Celem głównym Programu jest</w:t>
      </w:r>
      <w:r w:rsidRPr="004535F2">
        <w:rPr>
          <w:b/>
          <w:sz w:val="25"/>
          <w:szCs w:val="25"/>
        </w:rPr>
        <w:t xml:space="preserve"> </w:t>
      </w:r>
      <w:r w:rsidRPr="004535F2">
        <w:rPr>
          <w:sz w:val="25"/>
          <w:szCs w:val="25"/>
        </w:rPr>
        <w:t xml:space="preserve">budowanie i umacnianie partnerstwa pomiędzy Gminą </w:t>
      </w:r>
      <w:r w:rsidR="005A6483" w:rsidRPr="004535F2">
        <w:rPr>
          <w:sz w:val="25"/>
          <w:szCs w:val="25"/>
        </w:rPr>
        <w:t xml:space="preserve">a organizacjami, które ma służyć diagnozowaniu i zaspakajaniu potrzeb mieszkańców Gminy oraz zwiększenia efektywności realizacji zadań publicznych na rzecz lokalnej społeczności. 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2. Cele szczegółowe</w:t>
      </w:r>
      <w:r w:rsidR="005A6483" w:rsidRPr="004535F2">
        <w:rPr>
          <w:sz w:val="25"/>
          <w:szCs w:val="25"/>
        </w:rPr>
        <w:t xml:space="preserve"> Programu</w:t>
      </w:r>
      <w:r w:rsidRPr="004535F2">
        <w:rPr>
          <w:sz w:val="25"/>
          <w:szCs w:val="25"/>
        </w:rPr>
        <w:t>: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1) zapewnienie efektywnego wykonywania zadań publicznych Gminy wynikających </w:t>
      </w:r>
      <w:r w:rsidRPr="004535F2">
        <w:rPr>
          <w:sz w:val="25"/>
          <w:szCs w:val="25"/>
        </w:rPr>
        <w:br/>
        <w:t xml:space="preserve">       z przepisów  prawa poprzez włączenie w  i</w:t>
      </w:r>
      <w:r w:rsidR="005A6483" w:rsidRPr="004535F2">
        <w:rPr>
          <w:sz w:val="25"/>
          <w:szCs w:val="25"/>
        </w:rPr>
        <w:t>ch realizację organizacji</w:t>
      </w:r>
      <w:r w:rsidRPr="004535F2">
        <w:rPr>
          <w:sz w:val="25"/>
          <w:szCs w:val="25"/>
        </w:rPr>
        <w:t>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umacnianie w świadomości społecznej poczucia odpowiedzialności za siebie, swoje    otoczenie, wspólnotę lokalną oraz jej tradycje,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tworzenie warunków do zwiększenia aktywności społecznej,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wykorzystanie potencjału organizacji pozarządowych,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otwarcie na innowacyjność </w:t>
      </w:r>
      <w:r w:rsidR="00BB59C4">
        <w:rPr>
          <w:sz w:val="25"/>
          <w:szCs w:val="25"/>
        </w:rPr>
        <w:t>i konkurencyjność organizacji</w:t>
      </w:r>
      <w:r w:rsidRPr="004535F2">
        <w:rPr>
          <w:sz w:val="25"/>
          <w:szCs w:val="25"/>
        </w:rPr>
        <w:t xml:space="preserve"> poprzez um</w:t>
      </w:r>
      <w:r w:rsidR="00BB59C4">
        <w:rPr>
          <w:sz w:val="25"/>
          <w:szCs w:val="25"/>
        </w:rPr>
        <w:t>ożliwienie im występowania</w:t>
      </w:r>
      <w:r w:rsidRPr="004535F2">
        <w:rPr>
          <w:sz w:val="25"/>
          <w:szCs w:val="25"/>
        </w:rPr>
        <w:t xml:space="preserve"> z ofertami realizacji wskazanych zadań publicznych,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wspieranie i powierzanie organizacjom zadań publicznych, 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budowanie społeczeństwa obywatelskiego poprzez aktywizację społeczności lokalnej,</w:t>
      </w:r>
    </w:p>
    <w:p w:rsidR="0055439F" w:rsidRPr="004535F2" w:rsidRDefault="0055439F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tworzenie systemowych rozwiązań ważnych dla funkcjonowania Gminy i jej mieszkańców,</w:t>
      </w:r>
    </w:p>
    <w:p w:rsidR="0055439F" w:rsidRDefault="00BB59C4" w:rsidP="0055439F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357"/>
        <w:jc w:val="both"/>
        <w:rPr>
          <w:sz w:val="24"/>
          <w:szCs w:val="24"/>
        </w:rPr>
      </w:pPr>
      <w:r>
        <w:rPr>
          <w:sz w:val="25"/>
          <w:szCs w:val="25"/>
        </w:rPr>
        <w:t xml:space="preserve">wspieranie inicjatyw organizacji </w:t>
      </w:r>
      <w:r w:rsidR="0055439F" w:rsidRPr="004535F2">
        <w:rPr>
          <w:sz w:val="25"/>
          <w:szCs w:val="25"/>
        </w:rPr>
        <w:t>wychodzących naprzeciw oczekiwa</w:t>
      </w:r>
      <w:r w:rsidR="0055439F">
        <w:rPr>
          <w:sz w:val="24"/>
          <w:szCs w:val="24"/>
        </w:rPr>
        <w:t>niom</w:t>
      </w:r>
      <w:r w:rsidR="00652D9D">
        <w:rPr>
          <w:sz w:val="24"/>
          <w:szCs w:val="24"/>
        </w:rPr>
        <w:br/>
      </w:r>
      <w:r w:rsidR="0055439F">
        <w:rPr>
          <w:sz w:val="24"/>
          <w:szCs w:val="24"/>
        </w:rPr>
        <w:t xml:space="preserve"> i dążeniom społecznym. 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ind w:left="538"/>
        <w:jc w:val="both"/>
        <w:rPr>
          <w:sz w:val="24"/>
          <w:szCs w:val="24"/>
        </w:rPr>
      </w:pPr>
    </w:p>
    <w:p w:rsidR="0055439F" w:rsidRPr="00EE2ABD" w:rsidRDefault="0055439F" w:rsidP="0055439F">
      <w:pPr>
        <w:autoSpaceDE w:val="0"/>
        <w:autoSpaceDN w:val="0"/>
        <w:adjustRightInd w:val="0"/>
        <w:spacing w:after="0" w:line="240" w:lineRule="auto"/>
        <w:ind w:left="538"/>
        <w:jc w:val="both"/>
        <w:rPr>
          <w:sz w:val="24"/>
          <w:szCs w:val="24"/>
        </w:rPr>
      </w:pPr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7" w:name="_Toc87616078"/>
      <w:r w:rsidRPr="004535F2">
        <w:rPr>
          <w:b/>
          <w:color w:val="244061" w:themeColor="accent1" w:themeShade="80"/>
        </w:rPr>
        <w:t>ROZDZIAŁ III</w:t>
      </w:r>
      <w:bookmarkEnd w:id="7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8" w:name="_Toc87616079"/>
      <w:r w:rsidRPr="004535F2">
        <w:rPr>
          <w:b/>
          <w:color w:val="244061" w:themeColor="accent1" w:themeShade="80"/>
        </w:rPr>
        <w:t>ZASADY WSPÓŁPRACY</w:t>
      </w:r>
      <w:bookmarkEnd w:id="8"/>
    </w:p>
    <w:p w:rsidR="0055439F" w:rsidRPr="00B85D69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4. </w:t>
      </w:r>
      <w:r w:rsidRPr="004535F2">
        <w:rPr>
          <w:sz w:val="25"/>
          <w:szCs w:val="25"/>
        </w:rPr>
        <w:t xml:space="preserve">1. Współpraca Gminy z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rganizacjami </w:t>
      </w:r>
      <w:r w:rsidR="004535F2" w:rsidRPr="004535F2">
        <w:rPr>
          <w:sz w:val="25"/>
          <w:szCs w:val="25"/>
        </w:rPr>
        <w:t>opiera się na poszanowaniu przez obie strony</w:t>
      </w:r>
      <w:r w:rsidR="000C5B26" w:rsidRPr="004535F2">
        <w:rPr>
          <w:sz w:val="25"/>
          <w:szCs w:val="25"/>
        </w:rPr>
        <w:t xml:space="preserve"> </w:t>
      </w:r>
      <w:r w:rsidR="004535F2" w:rsidRPr="004535F2">
        <w:rPr>
          <w:sz w:val="25"/>
          <w:szCs w:val="25"/>
        </w:rPr>
        <w:t xml:space="preserve"> zasad</w:t>
      </w:r>
      <w:r w:rsidRPr="004535F2">
        <w:rPr>
          <w:sz w:val="25"/>
          <w:szCs w:val="25"/>
        </w:rPr>
        <w:t>: partnerstwa, pomocniczości, efektywności, jawności, suwerenności stron i uczciwej konkurencji.</w:t>
      </w:r>
    </w:p>
    <w:p w:rsidR="0055439F" w:rsidRPr="004535F2" w:rsidRDefault="0055439F" w:rsidP="0055439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57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Zasady, o których mowa w ust. 1 mają następujące znaczenie: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partnerstwa realizowana jest w zakresie uczestnictwa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rganizacji </w:t>
      </w:r>
      <w:r w:rsidR="004535F2">
        <w:rPr>
          <w:sz w:val="25"/>
          <w:szCs w:val="25"/>
        </w:rPr>
        <w:br/>
      </w:r>
      <w:r w:rsidRPr="004535F2">
        <w:rPr>
          <w:sz w:val="25"/>
          <w:szCs w:val="25"/>
        </w:rPr>
        <w:t>w rozpoznawaniu i definiowaniu problemów mieszkańców Gminy, sugerowania zakresu współpracy,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pomocniczości oznacza, że Gmina powierza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 xml:space="preserve">rganizacjom realizację zadań własnych, a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rganizacje zapewniają ich wykonanie w sposób ekonomiczny, profesjonalny i terminowy,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efektywności polega na wspólnym dążeniu Gminy i </w:t>
      </w:r>
      <w:r w:rsidR="000C5B26" w:rsidRP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rganizacji do osiągnięcia na</w:t>
      </w:r>
      <w:r w:rsidR="00BB59C4">
        <w:rPr>
          <w:sz w:val="25"/>
          <w:szCs w:val="25"/>
        </w:rPr>
        <w:t>jlepszych efektów w realizacji z</w:t>
      </w:r>
      <w:r w:rsidRPr="004535F2">
        <w:rPr>
          <w:sz w:val="25"/>
          <w:szCs w:val="25"/>
        </w:rPr>
        <w:t>adań publicznych,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jawności urzeczywistniana jest poprzez udostępnianie przez Gminę współpracującym z nią </w:t>
      </w:r>
      <w:r w:rsidR="000C5B26" w:rsidRPr="004535F2">
        <w:rPr>
          <w:sz w:val="25"/>
          <w:szCs w:val="25"/>
        </w:rPr>
        <w:t>o</w:t>
      </w:r>
      <w:r w:rsidR="00BB59C4">
        <w:rPr>
          <w:sz w:val="25"/>
          <w:szCs w:val="25"/>
        </w:rPr>
        <w:t>rganizacjom</w:t>
      </w:r>
      <w:r w:rsidRPr="004535F2">
        <w:rPr>
          <w:sz w:val="25"/>
          <w:szCs w:val="25"/>
        </w:rPr>
        <w:t xml:space="preserve"> informacji o celach, kosztach i efektach współpracy, a także środkach finansowych zaplanowanych w budżecie Gminy na współpracę oraz kryteriach i sposobie oceny ofert. 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jawności obliguje </w:t>
      </w:r>
      <w:r w:rsidR="004535F2">
        <w:rPr>
          <w:sz w:val="25"/>
          <w:szCs w:val="25"/>
        </w:rPr>
        <w:t>o</w:t>
      </w:r>
      <w:r w:rsidRPr="004535F2">
        <w:rPr>
          <w:sz w:val="25"/>
          <w:szCs w:val="25"/>
        </w:rPr>
        <w:t>rganizacje do udostępniania Gminie danych w zakresie: struktury organizacyjnej, sposobu funkcjonowania, prowadzenia działalności statutowej oraz sytuacji finansowej,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zasada suwerenności stron oznacza, iż współpracujące strony samodzielnie i w sposób niezależny podejmują działania w zakresie współpracy,</w:t>
      </w:r>
    </w:p>
    <w:p w:rsidR="0055439F" w:rsidRPr="004535F2" w:rsidRDefault="0055439F" w:rsidP="0055439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zasada uczciwej konkurencji oznacza konkurencję zgodną z uczciwymi zwyczajami </w:t>
      </w:r>
      <w:r w:rsidRPr="004535F2">
        <w:rPr>
          <w:sz w:val="25"/>
          <w:szCs w:val="25"/>
        </w:rPr>
        <w:br/>
        <w:t>i prawem w dziedzinie ws</w:t>
      </w:r>
      <w:r w:rsidR="004535F2">
        <w:rPr>
          <w:sz w:val="25"/>
          <w:szCs w:val="25"/>
        </w:rPr>
        <w:t>półpracy w zakresie określonym u</w:t>
      </w:r>
      <w:r w:rsidRPr="004535F2">
        <w:rPr>
          <w:sz w:val="25"/>
          <w:szCs w:val="25"/>
        </w:rPr>
        <w:t>stawą.</w:t>
      </w:r>
    </w:p>
    <w:p w:rsidR="0055439F" w:rsidRPr="00C73F33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9" w:name="_Toc87616080"/>
      <w:r w:rsidRPr="004535F2">
        <w:rPr>
          <w:b/>
          <w:color w:val="244061" w:themeColor="accent1" w:themeShade="80"/>
        </w:rPr>
        <w:t>ROZDZIAŁ IV</w:t>
      </w:r>
      <w:bookmarkEnd w:id="9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0" w:name="_Toc87616081"/>
      <w:r w:rsidRPr="004535F2">
        <w:rPr>
          <w:b/>
          <w:color w:val="244061" w:themeColor="accent1" w:themeShade="80"/>
        </w:rPr>
        <w:t>ZAKRES PRZEDMIOTOWY WSPÓŁPRACY</w:t>
      </w:r>
      <w:bookmarkEnd w:id="10"/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4535F2" w:rsidRDefault="0055439F" w:rsidP="0055439F">
      <w:pPr>
        <w:jc w:val="both"/>
        <w:rPr>
          <w:sz w:val="25"/>
          <w:szCs w:val="25"/>
        </w:rPr>
      </w:pPr>
      <w:r>
        <w:rPr>
          <w:b/>
          <w:sz w:val="24"/>
          <w:szCs w:val="24"/>
        </w:rPr>
        <w:t xml:space="preserve">    </w:t>
      </w:r>
      <w:r w:rsidRPr="004535F2">
        <w:rPr>
          <w:b/>
          <w:sz w:val="25"/>
          <w:szCs w:val="25"/>
        </w:rPr>
        <w:t>§  5.</w:t>
      </w:r>
      <w:r w:rsidRPr="004535F2">
        <w:rPr>
          <w:sz w:val="25"/>
          <w:szCs w:val="25"/>
        </w:rPr>
        <w:t xml:space="preserve">  Przedmiotem współpracy Gminy z</w:t>
      </w:r>
      <w:r w:rsidR="004535F2">
        <w:rPr>
          <w:sz w:val="25"/>
          <w:szCs w:val="25"/>
        </w:rPr>
        <w:t xml:space="preserve"> o</w:t>
      </w:r>
      <w:r w:rsidRPr="004535F2">
        <w:rPr>
          <w:sz w:val="25"/>
          <w:szCs w:val="25"/>
        </w:rPr>
        <w:t xml:space="preserve">rganizacjami jest wspólne określenie ważnych dla mieszkańców potrzeb oraz tworzenie systemowych rozwiązań </w:t>
      </w:r>
      <w:r w:rsidR="004535F2">
        <w:rPr>
          <w:sz w:val="25"/>
          <w:szCs w:val="25"/>
        </w:rPr>
        <w:t>przez wspieranie i powierzanie o</w:t>
      </w:r>
      <w:r w:rsidRPr="004535F2">
        <w:rPr>
          <w:sz w:val="25"/>
          <w:szCs w:val="25"/>
        </w:rPr>
        <w:t xml:space="preserve">rganizacjom </w:t>
      </w:r>
      <w:r w:rsidR="004535F2">
        <w:rPr>
          <w:sz w:val="25"/>
          <w:szCs w:val="25"/>
        </w:rPr>
        <w:t>z</w:t>
      </w:r>
      <w:r w:rsidRPr="004535F2">
        <w:rPr>
          <w:sz w:val="25"/>
          <w:szCs w:val="25"/>
        </w:rPr>
        <w:t xml:space="preserve">adań publicznych należących do właściwości Gminy.  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1" w:name="_Toc87616082"/>
      <w:r w:rsidRPr="004535F2">
        <w:rPr>
          <w:b/>
          <w:color w:val="244061" w:themeColor="accent1" w:themeShade="80"/>
        </w:rPr>
        <w:t>ROZDZIAŁ V</w:t>
      </w:r>
      <w:bookmarkEnd w:id="11"/>
    </w:p>
    <w:p w:rsidR="0055439F" w:rsidRPr="004535F2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12" w:name="_Toc87616083"/>
      <w:r w:rsidRPr="004535F2">
        <w:rPr>
          <w:b/>
          <w:color w:val="244061" w:themeColor="accent1" w:themeShade="80"/>
        </w:rPr>
        <w:t>FORMY WSPÓŁPRACY</w:t>
      </w:r>
      <w:bookmarkEnd w:id="12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6. </w:t>
      </w:r>
      <w:r w:rsidRPr="004535F2">
        <w:rPr>
          <w:sz w:val="25"/>
          <w:szCs w:val="25"/>
        </w:rPr>
        <w:t xml:space="preserve">1. </w:t>
      </w:r>
      <w:r w:rsidR="004535F2" w:rsidRPr="004535F2">
        <w:rPr>
          <w:sz w:val="25"/>
          <w:szCs w:val="25"/>
        </w:rPr>
        <w:t>Gmina współpracuje z o</w:t>
      </w:r>
      <w:r w:rsidRPr="004535F2">
        <w:rPr>
          <w:sz w:val="25"/>
          <w:szCs w:val="25"/>
        </w:rPr>
        <w:t xml:space="preserve">rganizacjami w sferze zadań publicznych wymienionych </w:t>
      </w:r>
      <w:r w:rsidR="004535F2" w:rsidRPr="004535F2">
        <w:rPr>
          <w:sz w:val="25"/>
          <w:szCs w:val="25"/>
        </w:rPr>
        <w:br/>
        <w:t>w art. 4 ust. 1 u</w:t>
      </w:r>
      <w:r w:rsidRPr="004535F2">
        <w:rPr>
          <w:sz w:val="25"/>
          <w:szCs w:val="25"/>
        </w:rPr>
        <w:t>stawy, w zakresie zadań własnych Gminy.</w:t>
      </w:r>
    </w:p>
    <w:p w:rsidR="0055439F" w:rsidRPr="004535F2" w:rsidRDefault="004535F2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2. Współpraca Gminy z o</w:t>
      </w:r>
      <w:r w:rsidR="0055439F" w:rsidRPr="004535F2">
        <w:rPr>
          <w:sz w:val="25"/>
          <w:szCs w:val="25"/>
        </w:rPr>
        <w:t xml:space="preserve">rganizacjami może odbywać </w:t>
      </w:r>
      <w:r w:rsidRPr="004535F2">
        <w:rPr>
          <w:sz w:val="25"/>
          <w:szCs w:val="25"/>
        </w:rPr>
        <w:t xml:space="preserve">się w formie finansowej </w:t>
      </w:r>
      <w:r w:rsidRPr="004535F2">
        <w:rPr>
          <w:sz w:val="25"/>
          <w:szCs w:val="25"/>
        </w:rPr>
        <w:br/>
        <w:t xml:space="preserve">i </w:t>
      </w:r>
      <w:r w:rsidR="0055439F" w:rsidRPr="004535F2">
        <w:rPr>
          <w:sz w:val="25"/>
          <w:szCs w:val="25"/>
        </w:rPr>
        <w:t>pozafinansowej.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sz w:val="25"/>
          <w:szCs w:val="25"/>
        </w:rPr>
      </w:pPr>
      <w:r w:rsidRPr="004535F2">
        <w:rPr>
          <w:b/>
          <w:sz w:val="25"/>
          <w:szCs w:val="25"/>
        </w:rPr>
        <w:t xml:space="preserve">§ 7. </w:t>
      </w:r>
      <w:r w:rsidRPr="004535F2">
        <w:rPr>
          <w:sz w:val="25"/>
          <w:szCs w:val="25"/>
        </w:rPr>
        <w:t>1.</w:t>
      </w:r>
      <w:r w:rsidRPr="004535F2">
        <w:rPr>
          <w:b/>
          <w:sz w:val="25"/>
          <w:szCs w:val="25"/>
        </w:rPr>
        <w:t xml:space="preserve"> </w:t>
      </w:r>
      <w:r w:rsidRPr="004535F2">
        <w:rPr>
          <w:sz w:val="25"/>
          <w:szCs w:val="25"/>
        </w:rPr>
        <w:t>Współpraca o charakterze finansowym może odbywać się w następujących formach:</w:t>
      </w:r>
    </w:p>
    <w:p w:rsidR="0055439F" w:rsidRPr="004535F2" w:rsidRDefault="00454BC1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>powierzenia realizacji z</w:t>
      </w:r>
      <w:r w:rsidR="0055439F" w:rsidRPr="004535F2">
        <w:rPr>
          <w:sz w:val="25"/>
          <w:szCs w:val="25"/>
        </w:rPr>
        <w:t>adania publicznego poprzez udzielenie dotacji na sfinansowanie jego realizacji,</w:t>
      </w:r>
    </w:p>
    <w:p w:rsidR="0055439F" w:rsidRPr="004535F2" w:rsidRDefault="0055439F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 xml:space="preserve">wsparcia realizacji </w:t>
      </w:r>
      <w:r w:rsidR="00454BC1">
        <w:rPr>
          <w:sz w:val="25"/>
          <w:szCs w:val="25"/>
        </w:rPr>
        <w:t>z</w:t>
      </w:r>
      <w:r w:rsidRPr="004535F2">
        <w:rPr>
          <w:sz w:val="25"/>
          <w:szCs w:val="25"/>
        </w:rPr>
        <w:t>adania publicznego poprzez udzielenie dotacji na dofinansowanie jego realizacji,</w:t>
      </w:r>
    </w:p>
    <w:p w:rsidR="0055439F" w:rsidRPr="004535F2" w:rsidRDefault="0055439F" w:rsidP="0055439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535F2">
        <w:rPr>
          <w:sz w:val="25"/>
          <w:szCs w:val="25"/>
        </w:rPr>
        <w:t>inn</w:t>
      </w:r>
      <w:r w:rsidR="00454BC1">
        <w:rPr>
          <w:sz w:val="25"/>
          <w:szCs w:val="25"/>
        </w:rPr>
        <w:t>ych trybów zlecenia realizacji z</w:t>
      </w:r>
      <w:r w:rsidRPr="004535F2">
        <w:rPr>
          <w:sz w:val="25"/>
          <w:szCs w:val="25"/>
        </w:rPr>
        <w:t>adań publicznych na podstawie odrębnych przepisów.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Cs/>
          <w:sz w:val="25"/>
          <w:szCs w:val="25"/>
        </w:rPr>
      </w:pPr>
      <w:r w:rsidRPr="004535F2">
        <w:rPr>
          <w:b/>
          <w:bCs/>
          <w:sz w:val="25"/>
          <w:szCs w:val="25"/>
        </w:rPr>
        <w:t xml:space="preserve"> </w:t>
      </w:r>
      <w:r w:rsidRPr="004535F2">
        <w:rPr>
          <w:b/>
          <w:bCs/>
          <w:sz w:val="25"/>
          <w:szCs w:val="25"/>
        </w:rPr>
        <w:tab/>
      </w:r>
      <w:r w:rsidRPr="004535F2">
        <w:rPr>
          <w:bCs/>
          <w:sz w:val="25"/>
          <w:szCs w:val="25"/>
        </w:rPr>
        <w:t>2. Zl</w:t>
      </w:r>
      <w:r w:rsidR="00454BC1">
        <w:rPr>
          <w:bCs/>
          <w:sz w:val="25"/>
          <w:szCs w:val="25"/>
        </w:rPr>
        <w:t>ecenie lub wsparcie realizacji z</w:t>
      </w:r>
      <w:r w:rsidRPr="004535F2">
        <w:rPr>
          <w:bCs/>
          <w:sz w:val="25"/>
          <w:szCs w:val="25"/>
        </w:rPr>
        <w:t>dań publiczny</w:t>
      </w:r>
      <w:r w:rsidR="00454BC1">
        <w:rPr>
          <w:bCs/>
          <w:sz w:val="25"/>
          <w:szCs w:val="25"/>
        </w:rPr>
        <w:t xml:space="preserve">ch odbywać się będzie w trybie </w:t>
      </w:r>
      <w:r w:rsidRPr="004535F2">
        <w:rPr>
          <w:bCs/>
          <w:sz w:val="25"/>
          <w:szCs w:val="25"/>
        </w:rPr>
        <w:t xml:space="preserve">konkursu </w:t>
      </w:r>
      <w:r w:rsidR="00454BC1">
        <w:rPr>
          <w:bCs/>
          <w:sz w:val="25"/>
          <w:szCs w:val="25"/>
        </w:rPr>
        <w:t xml:space="preserve">ofert </w:t>
      </w:r>
      <w:r w:rsidRPr="004535F2">
        <w:rPr>
          <w:bCs/>
          <w:sz w:val="25"/>
          <w:szCs w:val="25"/>
        </w:rPr>
        <w:t>lu</w:t>
      </w:r>
      <w:r w:rsidR="00454BC1">
        <w:rPr>
          <w:bCs/>
          <w:sz w:val="25"/>
          <w:szCs w:val="25"/>
        </w:rPr>
        <w:t>b w formie pozakonkursowej tj. m</w:t>
      </w:r>
      <w:r w:rsidRPr="004535F2">
        <w:rPr>
          <w:bCs/>
          <w:sz w:val="25"/>
          <w:szCs w:val="25"/>
        </w:rPr>
        <w:t>ałego grantu.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Cs/>
          <w:sz w:val="25"/>
          <w:szCs w:val="25"/>
        </w:rPr>
      </w:pPr>
      <w:r w:rsidRPr="004535F2">
        <w:rPr>
          <w:bCs/>
          <w:sz w:val="25"/>
          <w:szCs w:val="25"/>
        </w:rPr>
        <w:tab/>
        <w:t>3. Powie</w:t>
      </w:r>
      <w:r w:rsidR="00454BC1">
        <w:rPr>
          <w:bCs/>
          <w:sz w:val="25"/>
          <w:szCs w:val="25"/>
        </w:rPr>
        <w:t>rzenie lub wsparcie realizacji z</w:t>
      </w:r>
      <w:r w:rsidRPr="004535F2">
        <w:rPr>
          <w:bCs/>
          <w:sz w:val="25"/>
          <w:szCs w:val="25"/>
        </w:rPr>
        <w:t xml:space="preserve">adań publicznych może nastąpić w innym trybie niż określony w ust. 2 jeżeli dane zadanie można zrealizować efektywniej w inny sposób określony w odrębnych przepisach.  </w:t>
      </w: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rPr>
          <w:bCs/>
          <w:sz w:val="25"/>
          <w:szCs w:val="25"/>
        </w:rPr>
      </w:pPr>
    </w:p>
    <w:p w:rsidR="0055439F" w:rsidRPr="004535F2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="Calibri"/>
          <w:sz w:val="25"/>
          <w:szCs w:val="25"/>
        </w:rPr>
      </w:pPr>
      <w:r w:rsidRPr="004535F2">
        <w:rPr>
          <w:b/>
          <w:bCs/>
          <w:sz w:val="25"/>
          <w:szCs w:val="25"/>
        </w:rPr>
        <w:t xml:space="preserve">§ 8. </w:t>
      </w:r>
      <w:r w:rsidRPr="004535F2">
        <w:rPr>
          <w:rFonts w:cs="Calibri"/>
          <w:sz w:val="25"/>
          <w:szCs w:val="25"/>
        </w:rPr>
        <w:t>Współpraca o charakterze pozafinansowym może odbywać się m. in. poprzez:</w:t>
      </w:r>
    </w:p>
    <w:p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 xml:space="preserve">promowanie i wspieranie działań </w:t>
      </w:r>
      <w:r w:rsidR="00454BC1">
        <w:rPr>
          <w:rFonts w:cs="Calibri"/>
          <w:sz w:val="25"/>
          <w:szCs w:val="25"/>
        </w:rPr>
        <w:t xml:space="preserve">organizacji </w:t>
      </w:r>
      <w:r w:rsidRPr="004535F2">
        <w:rPr>
          <w:rFonts w:cs="Calibri"/>
          <w:sz w:val="25"/>
          <w:szCs w:val="25"/>
        </w:rPr>
        <w:t>prowadzonych na rzecz mieszkańców Gminy,</w:t>
      </w:r>
    </w:p>
    <w:p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 xml:space="preserve">pomoc prawną i organizacyjną, </w:t>
      </w:r>
    </w:p>
    <w:p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przekazywanie informacji o możliwości pozyskiwani</w:t>
      </w:r>
      <w:r w:rsidR="00454BC1">
        <w:rPr>
          <w:rFonts w:cs="Calibri"/>
          <w:sz w:val="25"/>
          <w:szCs w:val="25"/>
        </w:rPr>
        <w:t>a środków na podejmowane przez o</w:t>
      </w:r>
      <w:r w:rsidRPr="004535F2">
        <w:rPr>
          <w:rFonts w:cs="Calibri"/>
          <w:sz w:val="25"/>
          <w:szCs w:val="25"/>
        </w:rPr>
        <w:t xml:space="preserve">rganizacje działania, </w:t>
      </w:r>
    </w:p>
    <w:p w:rsidR="0055439F" w:rsidRPr="004535F2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udostępn</w:t>
      </w:r>
      <w:r w:rsidR="00454BC1">
        <w:rPr>
          <w:rFonts w:cs="Calibri"/>
          <w:sz w:val="25"/>
          <w:szCs w:val="25"/>
        </w:rPr>
        <w:t>ianie nieodpłatnie pomieszczeń o</w:t>
      </w:r>
      <w:r w:rsidRPr="004535F2">
        <w:rPr>
          <w:rFonts w:cs="Calibri"/>
          <w:sz w:val="25"/>
          <w:szCs w:val="25"/>
        </w:rPr>
        <w:t xml:space="preserve">rganizacjom na realizację  </w:t>
      </w:r>
      <w:r w:rsidR="00454BC1">
        <w:rPr>
          <w:rFonts w:cs="Calibri"/>
          <w:sz w:val="25"/>
          <w:szCs w:val="25"/>
        </w:rPr>
        <w:t>z</w:t>
      </w:r>
      <w:r w:rsidRPr="004535F2">
        <w:rPr>
          <w:rFonts w:cs="Calibri"/>
          <w:sz w:val="25"/>
          <w:szCs w:val="25"/>
        </w:rPr>
        <w:t>adań publicznych na rzecz lokalnej społeczności,</w:t>
      </w:r>
    </w:p>
    <w:p w:rsidR="0055439F" w:rsidRDefault="0055439F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 w:rsidRPr="004535F2">
        <w:rPr>
          <w:rFonts w:cs="Calibri"/>
          <w:bCs/>
          <w:sz w:val="25"/>
          <w:szCs w:val="25"/>
        </w:rPr>
        <w:t xml:space="preserve">informowanie </w:t>
      </w:r>
      <w:r w:rsidR="00454BC1">
        <w:rPr>
          <w:rFonts w:cs="Calibri"/>
          <w:bCs/>
          <w:sz w:val="25"/>
          <w:szCs w:val="25"/>
        </w:rPr>
        <w:t>o</w:t>
      </w:r>
      <w:r w:rsidRPr="004535F2">
        <w:rPr>
          <w:rFonts w:cs="Calibri"/>
          <w:bCs/>
          <w:sz w:val="25"/>
          <w:szCs w:val="25"/>
        </w:rPr>
        <w:t xml:space="preserve">rganizacji za pomocą poczty elektronicznej o działaniach skierowanych do NGO,  </w:t>
      </w:r>
    </w:p>
    <w:p w:rsidR="00454BC1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 xml:space="preserve">umieszczanie na stronie internetowej </w:t>
      </w:r>
      <w:hyperlink r:id="rId10" w:history="1">
        <w:r w:rsidRPr="009F4178">
          <w:rPr>
            <w:rStyle w:val="Hipercze"/>
            <w:rFonts w:cs="Calibri"/>
            <w:bCs/>
            <w:sz w:val="25"/>
            <w:szCs w:val="25"/>
          </w:rPr>
          <w:t>www.maszewo.pl</w:t>
        </w:r>
      </w:hyperlink>
      <w:r>
        <w:rPr>
          <w:rFonts w:cs="Calibri"/>
          <w:bCs/>
          <w:sz w:val="25"/>
          <w:szCs w:val="25"/>
        </w:rPr>
        <w:t xml:space="preserve"> ważnych informacji dla organizacji,</w:t>
      </w:r>
    </w:p>
    <w:p w:rsidR="00AA034C" w:rsidRDefault="00AA034C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>promowanie 1% podatku na rzecz organizacji,</w:t>
      </w:r>
    </w:p>
    <w:p w:rsidR="00454BC1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 xml:space="preserve">udzielanie rekomendacji organizacjom współpracującymi z Gminą, które ubiegają się </w:t>
      </w:r>
      <w:r>
        <w:rPr>
          <w:rFonts w:cs="Calibri"/>
          <w:bCs/>
          <w:sz w:val="25"/>
          <w:szCs w:val="25"/>
        </w:rPr>
        <w:br/>
        <w:t xml:space="preserve">o środki finansowe ze źródeł zewnętrznych, </w:t>
      </w:r>
    </w:p>
    <w:p w:rsidR="00454BC1" w:rsidRPr="004535F2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Cs/>
          <w:sz w:val="25"/>
          <w:szCs w:val="25"/>
        </w:rPr>
      </w:pPr>
      <w:r>
        <w:rPr>
          <w:rFonts w:cs="Calibri"/>
          <w:bCs/>
          <w:sz w:val="25"/>
          <w:szCs w:val="25"/>
        </w:rPr>
        <w:t>współpraca z organizacjami w ramach przedsięwzięć promujących Gminę,</w:t>
      </w:r>
    </w:p>
    <w:p w:rsidR="0055439F" w:rsidRPr="004535F2" w:rsidRDefault="00454BC1" w:rsidP="0055439F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cs="Calibri"/>
          <w:b/>
          <w:bCs/>
          <w:sz w:val="25"/>
          <w:szCs w:val="25"/>
        </w:rPr>
      </w:pPr>
      <w:r>
        <w:rPr>
          <w:rFonts w:cs="Calibri"/>
          <w:sz w:val="25"/>
          <w:szCs w:val="25"/>
        </w:rPr>
        <w:t>konsultowanie z organizacjami</w:t>
      </w:r>
      <w:r w:rsidR="0055439F" w:rsidRPr="004535F2">
        <w:rPr>
          <w:rFonts w:cs="Calibri"/>
          <w:sz w:val="25"/>
          <w:szCs w:val="25"/>
        </w:rPr>
        <w:t>, odpowiednio do zakresu ich działania, projektów:</w:t>
      </w:r>
    </w:p>
    <w:p w:rsidR="0055439F" w:rsidRPr="004535F2" w:rsidRDefault="0055439F" w:rsidP="00454BC1">
      <w:pPr>
        <w:numPr>
          <w:ilvl w:val="1"/>
          <w:numId w:val="1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/>
          <w:bCs/>
          <w:sz w:val="25"/>
          <w:szCs w:val="25"/>
        </w:rPr>
      </w:pPr>
      <w:r w:rsidRPr="004535F2">
        <w:rPr>
          <w:rFonts w:cs="Calibri"/>
          <w:sz w:val="25"/>
          <w:szCs w:val="25"/>
        </w:rPr>
        <w:t>aktów prawa miejscowego,</w:t>
      </w:r>
    </w:p>
    <w:p w:rsidR="0055439F" w:rsidRDefault="0055439F" w:rsidP="0055439F">
      <w:pPr>
        <w:numPr>
          <w:ilvl w:val="1"/>
          <w:numId w:val="1"/>
        </w:numPr>
        <w:tabs>
          <w:tab w:val="clear" w:pos="1080"/>
        </w:tabs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="Calibri"/>
          <w:bCs/>
          <w:sz w:val="25"/>
          <w:szCs w:val="25"/>
        </w:rPr>
      </w:pPr>
      <w:r w:rsidRPr="004535F2">
        <w:rPr>
          <w:rFonts w:cs="Calibri"/>
          <w:bCs/>
          <w:sz w:val="25"/>
          <w:szCs w:val="25"/>
        </w:rPr>
        <w:t>rocznych lub wieloletnich Programów współpracy Gminy</w:t>
      </w:r>
      <w:r w:rsidR="00BB59C4">
        <w:rPr>
          <w:rFonts w:cs="Calibri"/>
          <w:bCs/>
          <w:sz w:val="25"/>
          <w:szCs w:val="25"/>
        </w:rPr>
        <w:t xml:space="preserve"> z o</w:t>
      </w:r>
      <w:r w:rsidR="00454BC1">
        <w:rPr>
          <w:rFonts w:cs="Calibri"/>
          <w:bCs/>
          <w:sz w:val="25"/>
          <w:szCs w:val="25"/>
        </w:rPr>
        <w:t>rganizacjami pozarządowymi.</w:t>
      </w:r>
    </w:p>
    <w:p w:rsidR="004D5C06" w:rsidRDefault="004D5C06" w:rsidP="004D5C0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Cs/>
          <w:sz w:val="25"/>
          <w:szCs w:val="25"/>
        </w:rPr>
      </w:pPr>
    </w:p>
    <w:p w:rsidR="0055439F" w:rsidRPr="004D5C06" w:rsidRDefault="004D5C06" w:rsidP="004D5C0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cs="Calibri"/>
          <w:bCs/>
          <w:sz w:val="24"/>
          <w:szCs w:val="24"/>
        </w:rPr>
      </w:pPr>
      <w:r w:rsidRPr="004D5C06">
        <w:rPr>
          <w:rFonts w:cs="Calibri"/>
          <w:b/>
          <w:bCs/>
          <w:sz w:val="25"/>
          <w:szCs w:val="25"/>
        </w:rPr>
        <w:t xml:space="preserve">§ 9. </w:t>
      </w:r>
      <w:r w:rsidRPr="004D5C06">
        <w:rPr>
          <w:rFonts w:cs="Calibri"/>
          <w:bCs/>
          <w:sz w:val="25"/>
          <w:szCs w:val="25"/>
        </w:rPr>
        <w:t>Zakres współpracy</w:t>
      </w:r>
      <w:r>
        <w:rPr>
          <w:rFonts w:cs="Calibri"/>
          <w:b/>
          <w:bCs/>
          <w:sz w:val="25"/>
          <w:szCs w:val="25"/>
        </w:rPr>
        <w:t xml:space="preserve"> </w:t>
      </w:r>
      <w:r w:rsidRPr="004D5C06">
        <w:rPr>
          <w:rFonts w:cs="Calibri"/>
          <w:bCs/>
          <w:sz w:val="25"/>
          <w:szCs w:val="25"/>
        </w:rPr>
        <w:t>zarówno finansowej, jak i pozafinansowej</w:t>
      </w:r>
      <w:r>
        <w:rPr>
          <w:rFonts w:cs="Calibri"/>
          <w:b/>
          <w:bCs/>
          <w:sz w:val="25"/>
          <w:szCs w:val="25"/>
        </w:rPr>
        <w:t xml:space="preserve"> </w:t>
      </w:r>
      <w:r w:rsidRPr="004D5C06">
        <w:rPr>
          <w:rFonts w:cs="Calibri"/>
          <w:bCs/>
          <w:sz w:val="25"/>
          <w:szCs w:val="25"/>
        </w:rPr>
        <w:t xml:space="preserve">będzie dostosowany </w:t>
      </w:r>
      <w:r>
        <w:rPr>
          <w:rFonts w:cs="Calibri"/>
          <w:bCs/>
          <w:sz w:val="25"/>
          <w:szCs w:val="25"/>
        </w:rPr>
        <w:t>do aktualnie panujących warunków epidemiologicznych związanych z pandemią.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rPr>
          <w:bCs/>
          <w:sz w:val="24"/>
          <w:szCs w:val="24"/>
        </w:rPr>
      </w:pP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rPr>
          <w:bCs/>
          <w:sz w:val="24"/>
          <w:szCs w:val="24"/>
        </w:rPr>
      </w:pPr>
    </w:p>
    <w:p w:rsidR="0055439F" w:rsidRPr="00454BC1" w:rsidRDefault="0055439F" w:rsidP="004D5C06">
      <w:pPr>
        <w:pStyle w:val="Nagwek2"/>
        <w:jc w:val="center"/>
        <w:rPr>
          <w:b/>
          <w:color w:val="0F243E" w:themeColor="text2" w:themeShade="80"/>
        </w:rPr>
      </w:pPr>
      <w:bookmarkStart w:id="13" w:name="_Toc87616084"/>
      <w:r w:rsidRPr="00454BC1">
        <w:rPr>
          <w:b/>
          <w:color w:val="0F243E" w:themeColor="text2" w:themeShade="80"/>
        </w:rPr>
        <w:t>ROZDZIAŁ VI</w:t>
      </w:r>
      <w:bookmarkEnd w:id="13"/>
    </w:p>
    <w:p w:rsidR="0055439F" w:rsidRPr="00454BC1" w:rsidRDefault="0055439F" w:rsidP="004D5C06">
      <w:pPr>
        <w:pStyle w:val="Nagwek2"/>
        <w:jc w:val="center"/>
        <w:rPr>
          <w:b/>
          <w:color w:val="0F243E" w:themeColor="text2" w:themeShade="80"/>
        </w:rPr>
      </w:pPr>
      <w:bookmarkStart w:id="14" w:name="_Toc87616085"/>
      <w:r w:rsidRPr="00454BC1">
        <w:rPr>
          <w:b/>
          <w:color w:val="0F243E" w:themeColor="text2" w:themeShade="80"/>
        </w:rPr>
        <w:t>PRIORYTETOWE ZADANIA PUBLICZNE</w:t>
      </w:r>
      <w:bookmarkEnd w:id="14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454BC1" w:rsidRDefault="004D5C06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5"/>
          <w:szCs w:val="25"/>
        </w:rPr>
      </w:pPr>
      <w:r>
        <w:rPr>
          <w:b/>
          <w:sz w:val="25"/>
          <w:szCs w:val="25"/>
        </w:rPr>
        <w:t>§ 10</w:t>
      </w:r>
      <w:r w:rsidR="0055439F" w:rsidRPr="00454BC1">
        <w:rPr>
          <w:b/>
          <w:sz w:val="25"/>
          <w:szCs w:val="25"/>
        </w:rPr>
        <w:t xml:space="preserve">. </w:t>
      </w:r>
      <w:r w:rsidR="0055439F" w:rsidRPr="00454BC1">
        <w:rPr>
          <w:sz w:val="25"/>
          <w:szCs w:val="25"/>
        </w:rPr>
        <w:t>1. Gmina</w:t>
      </w:r>
      <w:r w:rsidR="0009667B">
        <w:rPr>
          <w:sz w:val="25"/>
          <w:szCs w:val="25"/>
        </w:rPr>
        <w:t xml:space="preserve"> współpracuje z o</w:t>
      </w:r>
      <w:r w:rsidR="0055439F" w:rsidRPr="00454BC1">
        <w:rPr>
          <w:sz w:val="25"/>
          <w:szCs w:val="25"/>
        </w:rPr>
        <w:t>rganizacjami w sferze zadań publicznyc</w:t>
      </w:r>
      <w:r w:rsidR="0009667B">
        <w:rPr>
          <w:sz w:val="25"/>
          <w:szCs w:val="25"/>
        </w:rPr>
        <w:t>h wymienionych w art. 4 ust. 1 u</w:t>
      </w:r>
      <w:r w:rsidR="0055439F" w:rsidRPr="00454BC1">
        <w:rPr>
          <w:sz w:val="25"/>
          <w:szCs w:val="25"/>
        </w:rPr>
        <w:t xml:space="preserve">stawy, w zakresie zadań należących do właściwości Gminy. </w:t>
      </w:r>
    </w:p>
    <w:p w:rsidR="0055439F" w:rsidRPr="00454BC1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5"/>
          <w:szCs w:val="25"/>
        </w:rPr>
      </w:pPr>
      <w:r w:rsidRPr="00454BC1">
        <w:rPr>
          <w:sz w:val="25"/>
          <w:szCs w:val="25"/>
        </w:rPr>
        <w:t>2. Na podstawie dotychcz</w:t>
      </w:r>
      <w:r w:rsidR="0009667B">
        <w:rPr>
          <w:sz w:val="25"/>
          <w:szCs w:val="25"/>
        </w:rPr>
        <w:t>asowego przebiegu współpracy z o</w:t>
      </w:r>
      <w:r w:rsidRPr="00454BC1">
        <w:rPr>
          <w:sz w:val="25"/>
          <w:szCs w:val="25"/>
        </w:rPr>
        <w:t xml:space="preserve">rganizacjami, wnioskami </w:t>
      </w:r>
      <w:r w:rsidR="0009667B">
        <w:rPr>
          <w:sz w:val="25"/>
          <w:szCs w:val="25"/>
        </w:rPr>
        <w:t>do budżetu na realizację przez organizacje z</w:t>
      </w:r>
      <w:r w:rsidRPr="00454BC1">
        <w:rPr>
          <w:sz w:val="25"/>
          <w:szCs w:val="25"/>
        </w:rPr>
        <w:t xml:space="preserve">adań publicznych oraz w miarę potrzeb </w:t>
      </w:r>
      <w:r w:rsidR="005A7628">
        <w:rPr>
          <w:sz w:val="25"/>
          <w:szCs w:val="25"/>
        </w:rPr>
        <w:br/>
      </w:r>
      <w:r w:rsidRPr="00454BC1">
        <w:rPr>
          <w:sz w:val="25"/>
          <w:szCs w:val="25"/>
        </w:rPr>
        <w:t>i możliwości finan</w:t>
      </w:r>
      <w:r w:rsidR="0009667B">
        <w:rPr>
          <w:sz w:val="25"/>
          <w:szCs w:val="25"/>
        </w:rPr>
        <w:t>sowych określa się następujące zadania publiczne na 202</w:t>
      </w:r>
      <w:r w:rsidR="00604B60">
        <w:rPr>
          <w:sz w:val="25"/>
          <w:szCs w:val="25"/>
        </w:rPr>
        <w:t>3</w:t>
      </w:r>
      <w:r w:rsidRPr="00454BC1">
        <w:rPr>
          <w:sz w:val="25"/>
          <w:szCs w:val="25"/>
        </w:rPr>
        <w:t xml:space="preserve"> r.: 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:rsidR="0009667B" w:rsidRDefault="0009667B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943"/>
        <w:gridCol w:w="6269"/>
      </w:tblGrid>
      <w:tr w:rsidR="0055439F" w:rsidRPr="00844B6F" w:rsidTr="0055439F">
        <w:tc>
          <w:tcPr>
            <w:tcW w:w="2943" w:type="dxa"/>
            <w:tcBorders>
              <w:bottom w:val="single" w:sz="12" w:space="0" w:color="666666"/>
            </w:tcBorders>
            <w:shd w:val="clear" w:color="auto" w:fill="DEEAF6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  <w:sz w:val="24"/>
                <w:szCs w:val="24"/>
              </w:rPr>
              <w:t>ZADANIE</w:t>
            </w:r>
          </w:p>
        </w:tc>
        <w:tc>
          <w:tcPr>
            <w:tcW w:w="6269" w:type="dxa"/>
            <w:tcBorders>
              <w:bottom w:val="single" w:sz="12" w:space="0" w:color="666666"/>
            </w:tcBorders>
            <w:shd w:val="clear" w:color="auto" w:fill="DEEAF6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  <w:sz w:val="24"/>
                <w:szCs w:val="24"/>
              </w:rPr>
              <w:t>OBSZAR DZIAŁANIA</w:t>
            </w: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>WSPIERANIA RODZINY  SYSTEMU PIECZY ZASTĘPCZE</w:t>
            </w:r>
            <w:r>
              <w:rPr>
                <w:b/>
                <w:bCs/>
              </w:rPr>
              <w:t>J</w:t>
            </w: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</w:tc>
        <w:tc>
          <w:tcPr>
            <w:tcW w:w="6269" w:type="dxa"/>
            <w:shd w:val="clear" w:color="auto" w:fill="auto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Dofinansowanie prowadzenia</w:t>
            </w:r>
            <w:r w:rsidRPr="00175DA8">
              <w:t xml:space="preserve"> placówek wsparcia dziennego </w:t>
            </w:r>
            <w:r>
              <w:t>na terenie Gminy.</w:t>
            </w:r>
          </w:p>
          <w:p w:rsidR="0055439F" w:rsidRPr="0043293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Placówki wsparcia dziennego zapewniają m. in.:</w:t>
            </w:r>
          </w:p>
          <w:p w:rsidR="0055439F" w:rsidRPr="00175DA8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936">
              <w:t>pomoc w nauce,</w:t>
            </w:r>
            <w:r>
              <w:t xml:space="preserve"> profilaktykę</w:t>
            </w:r>
            <w:r w:rsidRPr="00432936">
              <w:t xml:space="preserve"> uzależnień dla dzieci i młodzieży </w:t>
            </w:r>
            <w:r>
              <w:br/>
            </w:r>
            <w:r w:rsidRPr="00432936">
              <w:t>oraz ich rodzin</w:t>
            </w:r>
            <w:r>
              <w:t>, opiekę</w:t>
            </w:r>
            <w:r w:rsidRPr="00432936">
              <w:t xml:space="preserve"> </w:t>
            </w:r>
            <w:r>
              <w:t xml:space="preserve">i wychowanie, </w:t>
            </w:r>
            <w:r w:rsidRPr="00432936">
              <w:t xml:space="preserve">prowadzenie zajęć animacyjnych, socjoterapeutycznych, </w:t>
            </w:r>
            <w:r>
              <w:t xml:space="preserve">sportowych, </w:t>
            </w:r>
            <w:r w:rsidRPr="00432936">
              <w:t>artystycznych oraz poznawczych, uczących wartościowego spędzenia czasu wolnego</w:t>
            </w:r>
            <w:r>
              <w:t>.</w:t>
            </w: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 xml:space="preserve">WSPIERANIE </w:t>
            </w:r>
            <w:r>
              <w:rPr>
                <w:b/>
                <w:bCs/>
              </w:rPr>
              <w:br/>
            </w:r>
            <w:r w:rsidRPr="00844B6F">
              <w:rPr>
                <w:b/>
                <w:bCs/>
              </w:rPr>
              <w:t>I UPOWSZECHNIANIE KULTURY FIZYCZNEJ</w:t>
            </w:r>
          </w:p>
        </w:tc>
        <w:tc>
          <w:tcPr>
            <w:tcW w:w="6269" w:type="dxa"/>
            <w:shd w:val="clear" w:color="auto" w:fill="auto"/>
          </w:tcPr>
          <w:p w:rsidR="0055439F" w:rsidRPr="0043293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</w:t>
            </w:r>
            <w:r w:rsidRPr="00432936">
              <w:t xml:space="preserve">opularyzacja sportu wśród dzieci i młodzieży poprzez organizację lokalnych i ponadlokalnych imprez sportowych i </w:t>
            </w:r>
            <w:r w:rsidR="00B4573F">
              <w:t>sportowo-rekreacyjnych,</w:t>
            </w:r>
          </w:p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936">
              <w:t>współzawodnictwo sportowe dzieci i młodzieży, w tym osób niepełnosprawnych,</w:t>
            </w:r>
          </w:p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 xml:space="preserve">wspieranie działań sportowych promujących Gminę przez kluby sportowe, </w:t>
            </w:r>
          </w:p>
          <w:p w:rsidR="00F953B6" w:rsidRPr="00F953B6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432936">
              <w:t>współpraca ze stowarzyszeniami kultury fizycznej przy organizowan</w:t>
            </w:r>
            <w:r w:rsidR="00F953B6">
              <w:t>iu konkursów, imprez sportowych.</w:t>
            </w: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 w:rsidRPr="00844B6F">
              <w:rPr>
                <w:b/>
                <w:bCs/>
              </w:rPr>
              <w:t xml:space="preserve">KULTURA, SZTUKA, OCHRONA DÓBR KULTURY </w:t>
            </w: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I DZIEDZICTWA </w:t>
            </w:r>
            <w:r w:rsidRPr="00844B6F">
              <w:rPr>
                <w:b/>
                <w:bCs/>
              </w:rPr>
              <w:t>NARODOWEGO</w:t>
            </w:r>
          </w:p>
        </w:tc>
        <w:tc>
          <w:tcPr>
            <w:tcW w:w="6269" w:type="dxa"/>
            <w:shd w:val="clear" w:color="auto" w:fill="auto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</w:t>
            </w:r>
            <w:r w:rsidRPr="00FB1C04">
              <w:t xml:space="preserve">odejmowanie działań na rzecz integracji społeczności lokalnej poprzez </w:t>
            </w:r>
            <w:r w:rsidR="00E865C9">
              <w:t xml:space="preserve">wspieranie imprez kulturalnych, upowszechnianie kultury poprzez organizację imprez połączonych z występami scenicznymi </w:t>
            </w:r>
            <w:r w:rsidRPr="00FB1C04">
              <w:t>organizowanie imprez kulturalnych,</w:t>
            </w:r>
            <w:r>
              <w:t xml:space="preserve"> </w:t>
            </w:r>
          </w:p>
          <w:p w:rsidR="0055439F" w:rsidRPr="00B4573F" w:rsidRDefault="0055439F" w:rsidP="00A93ED3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FB1C04">
              <w:t>wspieranie tradyc</w:t>
            </w:r>
            <w:r w:rsidR="00B4573F">
              <w:t>ji kulturalno-społecznych Gminy.</w:t>
            </w: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</w:p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844B6F">
              <w:rPr>
                <w:b/>
                <w:bCs/>
              </w:rPr>
              <w:t>DZIAŁALNOŚCI NA RZECZ OSÓB W WIEKU EMERYTALNYM</w:t>
            </w:r>
          </w:p>
        </w:tc>
        <w:tc>
          <w:tcPr>
            <w:tcW w:w="6269" w:type="dxa"/>
            <w:shd w:val="clear" w:color="auto" w:fill="auto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 xml:space="preserve">Aktywizacja i integracja osób w wieku emerytalnym w życiu społecznym poprzez: </w:t>
            </w:r>
          </w:p>
          <w:p w:rsidR="00B4573F" w:rsidRDefault="0055439F" w:rsidP="00B4573F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44B6F">
              <w:rPr>
                <w:rFonts w:ascii="Calibri" w:hAnsi="Calibri" w:cs="Calibri"/>
                <w:sz w:val="22"/>
                <w:szCs w:val="22"/>
              </w:rPr>
              <w:t>organizowanie imprez i zajęć kulturalnych, edukacyjnych, sportowych, turystycznych i rekreacyjnych wspierających aktywność społeczną osób w wieku emerytalnym,</w:t>
            </w:r>
          </w:p>
          <w:p w:rsidR="0055439F" w:rsidRPr="00844B6F" w:rsidRDefault="0055439F" w:rsidP="00B4573F">
            <w:pPr>
              <w:pStyle w:val="NormalnyWeb"/>
              <w:spacing w:before="0" w:beforeAutospacing="0" w:after="0" w:afterAutospacing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44B6F">
              <w:rPr>
                <w:rFonts w:ascii="Calibri" w:hAnsi="Calibri" w:cs="Calibri"/>
                <w:sz w:val="22"/>
                <w:szCs w:val="22"/>
              </w:rPr>
              <w:t>organizowanie i prowadzenie szkoleń, kursów, wars</w:t>
            </w:r>
            <w:r w:rsidR="00B4573F">
              <w:rPr>
                <w:rFonts w:ascii="Calibri" w:hAnsi="Calibri" w:cs="Calibri"/>
                <w:sz w:val="22"/>
                <w:szCs w:val="22"/>
              </w:rPr>
              <w:t>ztatów dla seniorów</w:t>
            </w:r>
          </w:p>
        </w:tc>
      </w:tr>
      <w:tr w:rsidR="0055439F" w:rsidRPr="00844B6F" w:rsidTr="0055439F">
        <w:tc>
          <w:tcPr>
            <w:tcW w:w="2943" w:type="dxa"/>
            <w:shd w:val="clear" w:color="auto" w:fill="FFFFFF"/>
          </w:tcPr>
          <w:p w:rsidR="0055439F" w:rsidRPr="00844B6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OCHRONA I PROMOCJA ZDROWIA</w:t>
            </w:r>
          </w:p>
        </w:tc>
        <w:tc>
          <w:tcPr>
            <w:tcW w:w="6269" w:type="dxa"/>
            <w:shd w:val="clear" w:color="auto" w:fill="auto"/>
          </w:tcPr>
          <w:p w:rsidR="0055439F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Profilaktyka i edukacja zdrowotna dla dzieci i młodzieży.</w:t>
            </w:r>
          </w:p>
          <w:p w:rsidR="0055439F" w:rsidRPr="00422E9C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</w:tc>
      </w:tr>
      <w:tr w:rsidR="0080647B" w:rsidRPr="0080647B" w:rsidTr="0055439F">
        <w:tc>
          <w:tcPr>
            <w:tcW w:w="2943" w:type="dxa"/>
            <w:shd w:val="clear" w:color="auto" w:fill="FFFFFF"/>
          </w:tcPr>
          <w:p w:rsidR="0055439F" w:rsidRPr="0080647B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 w:themeColor="text1"/>
              </w:rPr>
            </w:pPr>
            <w:r w:rsidRPr="0080647B">
              <w:rPr>
                <w:b/>
                <w:bCs/>
                <w:color w:val="000000" w:themeColor="text1"/>
              </w:rPr>
              <w:t xml:space="preserve">TWORZENIE WARUNKÓW DLA ROZWOJU </w:t>
            </w:r>
            <w:r w:rsidRPr="0080647B">
              <w:rPr>
                <w:b/>
                <w:color w:val="000000" w:themeColor="text1"/>
              </w:rPr>
              <w:t>RODZINNYCH OGRODÓW DZIAŁKOWYCH</w:t>
            </w:r>
          </w:p>
        </w:tc>
        <w:tc>
          <w:tcPr>
            <w:tcW w:w="6269" w:type="dxa"/>
            <w:shd w:val="clear" w:color="auto" w:fill="auto"/>
          </w:tcPr>
          <w:p w:rsidR="0055439F" w:rsidRPr="0080647B" w:rsidRDefault="0055439F" w:rsidP="005543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80647B">
              <w:rPr>
                <w:color w:val="000000" w:themeColor="text1"/>
              </w:rPr>
              <w:t>Dofinansowanie budowy lub modernizacji infrastruktury ogrodowej</w:t>
            </w:r>
          </w:p>
        </w:tc>
      </w:tr>
    </w:tbl>
    <w:p w:rsidR="0055439F" w:rsidRPr="0080647B" w:rsidRDefault="0055439F" w:rsidP="005543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55439F" w:rsidRPr="0080647B" w:rsidRDefault="0055439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:rsidR="00B4573F" w:rsidRPr="0080647B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:rsidR="00B4573F" w:rsidRPr="0080647B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:rsidR="00B4573F" w:rsidRPr="0080647B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color w:val="000000" w:themeColor="text1"/>
          <w:sz w:val="24"/>
          <w:szCs w:val="24"/>
        </w:rPr>
      </w:pPr>
    </w:p>
    <w:p w:rsidR="00B4573F" w:rsidRDefault="00B4573F" w:rsidP="0055439F">
      <w:pPr>
        <w:autoSpaceDE w:val="0"/>
        <w:autoSpaceDN w:val="0"/>
        <w:adjustRightInd w:val="0"/>
        <w:spacing w:after="240" w:line="240" w:lineRule="auto"/>
        <w:rPr>
          <w:b/>
          <w:bCs/>
          <w:sz w:val="24"/>
          <w:szCs w:val="24"/>
        </w:rPr>
      </w:pPr>
    </w:p>
    <w:p w:rsidR="0055439F" w:rsidRPr="00B4573F" w:rsidRDefault="0055439F" w:rsidP="00D82071">
      <w:pPr>
        <w:pStyle w:val="Nagwek2"/>
        <w:jc w:val="center"/>
        <w:rPr>
          <w:b/>
          <w:color w:val="244061" w:themeColor="accent1" w:themeShade="80"/>
        </w:rPr>
      </w:pPr>
      <w:bookmarkStart w:id="15" w:name="_Toc87616086"/>
      <w:r w:rsidRPr="00B4573F">
        <w:rPr>
          <w:b/>
          <w:color w:val="244061" w:themeColor="accent1" w:themeShade="80"/>
        </w:rPr>
        <w:t>ROZDZIAŁ VII</w:t>
      </w:r>
      <w:bookmarkEnd w:id="15"/>
    </w:p>
    <w:p w:rsidR="00B4573F" w:rsidRPr="00B4573F" w:rsidRDefault="0055439F" w:rsidP="00D82071">
      <w:pPr>
        <w:pStyle w:val="Nagwek2"/>
        <w:jc w:val="center"/>
        <w:rPr>
          <w:b/>
          <w:color w:val="244061" w:themeColor="accent1" w:themeShade="80"/>
          <w:sz w:val="24"/>
          <w:szCs w:val="24"/>
        </w:rPr>
      </w:pPr>
      <w:bookmarkStart w:id="16" w:name="_Toc87616087"/>
      <w:r w:rsidRPr="00B4573F">
        <w:rPr>
          <w:b/>
          <w:color w:val="244061" w:themeColor="accent1" w:themeShade="80"/>
        </w:rPr>
        <w:t xml:space="preserve">OKRES REALIZACJI </w:t>
      </w:r>
      <w:r w:rsidR="00B4573F" w:rsidRPr="00B4573F">
        <w:rPr>
          <w:b/>
          <w:color w:val="244061" w:themeColor="accent1" w:themeShade="80"/>
        </w:rPr>
        <w:t xml:space="preserve">i </w:t>
      </w:r>
      <w:r w:rsidR="00B4573F" w:rsidRPr="00B4573F">
        <w:rPr>
          <w:b/>
          <w:color w:val="244061" w:themeColor="accent1" w:themeShade="80"/>
          <w:sz w:val="24"/>
          <w:szCs w:val="24"/>
        </w:rPr>
        <w:t>SPOSÓB REALIZACJI PROGRAMU</w:t>
      </w:r>
      <w:bookmarkEnd w:id="16"/>
    </w:p>
    <w:p w:rsidR="0055439F" w:rsidRPr="00B4573F" w:rsidRDefault="0055439F" w:rsidP="00B4573F">
      <w:pPr>
        <w:pStyle w:val="Nagwek2"/>
        <w:rPr>
          <w:b/>
          <w:color w:val="0F243E" w:themeColor="text2" w:themeShade="80"/>
        </w:rPr>
      </w:pP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Default="004D5C06" w:rsidP="00851E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§ 11</w:t>
      </w:r>
      <w:r w:rsidR="0055439F" w:rsidRPr="00C824F8">
        <w:rPr>
          <w:b/>
          <w:sz w:val="24"/>
          <w:szCs w:val="24"/>
        </w:rPr>
        <w:t>.</w:t>
      </w:r>
      <w:r w:rsidR="0055439F">
        <w:rPr>
          <w:sz w:val="24"/>
          <w:szCs w:val="24"/>
        </w:rPr>
        <w:t xml:space="preserve"> </w:t>
      </w:r>
      <w:r w:rsidR="00B4573F">
        <w:rPr>
          <w:sz w:val="24"/>
          <w:szCs w:val="24"/>
        </w:rPr>
        <w:t xml:space="preserve">1. </w:t>
      </w:r>
      <w:r w:rsidR="0055439F" w:rsidRPr="00A1185E">
        <w:rPr>
          <w:sz w:val="24"/>
          <w:szCs w:val="24"/>
        </w:rPr>
        <w:t xml:space="preserve">Program realizowany będzie </w:t>
      </w:r>
      <w:r w:rsidR="0055439F">
        <w:rPr>
          <w:sz w:val="24"/>
          <w:szCs w:val="24"/>
        </w:rPr>
        <w:t xml:space="preserve">w okresie </w:t>
      </w:r>
      <w:r w:rsidR="0055439F" w:rsidRPr="00A1185E">
        <w:rPr>
          <w:sz w:val="24"/>
          <w:szCs w:val="24"/>
        </w:rPr>
        <w:t xml:space="preserve">od </w:t>
      </w:r>
      <w:r w:rsidR="0055439F">
        <w:rPr>
          <w:sz w:val="24"/>
          <w:szCs w:val="24"/>
        </w:rPr>
        <w:t xml:space="preserve">dnia </w:t>
      </w:r>
      <w:r w:rsidR="0055439F" w:rsidRPr="00A1185E">
        <w:rPr>
          <w:sz w:val="24"/>
          <w:szCs w:val="24"/>
        </w:rPr>
        <w:t xml:space="preserve">1 stycznia </w:t>
      </w:r>
      <w:r w:rsidR="0055439F" w:rsidRPr="00A1185E">
        <w:rPr>
          <w:bCs/>
          <w:sz w:val="24"/>
          <w:szCs w:val="24"/>
        </w:rPr>
        <w:t>202</w:t>
      </w:r>
      <w:r w:rsidR="00604B60">
        <w:rPr>
          <w:bCs/>
          <w:sz w:val="24"/>
          <w:szCs w:val="24"/>
        </w:rPr>
        <w:t>3</w:t>
      </w:r>
      <w:r w:rsidR="0055439F">
        <w:rPr>
          <w:sz w:val="24"/>
          <w:szCs w:val="24"/>
        </w:rPr>
        <w:t xml:space="preserve"> r.</w:t>
      </w:r>
      <w:r w:rsidR="0055439F" w:rsidRPr="00A1185E">
        <w:rPr>
          <w:sz w:val="24"/>
          <w:szCs w:val="24"/>
        </w:rPr>
        <w:t xml:space="preserve"> do </w:t>
      </w:r>
      <w:r w:rsidR="0055439F">
        <w:rPr>
          <w:sz w:val="24"/>
          <w:szCs w:val="24"/>
        </w:rPr>
        <w:t xml:space="preserve">dnia </w:t>
      </w:r>
      <w:r w:rsidR="0055439F">
        <w:rPr>
          <w:sz w:val="24"/>
          <w:szCs w:val="24"/>
        </w:rPr>
        <w:br/>
      </w:r>
      <w:r w:rsidR="0055439F" w:rsidRPr="00A1185E">
        <w:rPr>
          <w:sz w:val="24"/>
          <w:szCs w:val="24"/>
        </w:rPr>
        <w:t xml:space="preserve">31 grudnia </w:t>
      </w:r>
      <w:r w:rsidR="0055439F" w:rsidRPr="00A1185E">
        <w:rPr>
          <w:bCs/>
          <w:sz w:val="24"/>
          <w:szCs w:val="24"/>
        </w:rPr>
        <w:t>202</w:t>
      </w:r>
      <w:r w:rsidR="00604B60">
        <w:rPr>
          <w:bCs/>
          <w:sz w:val="24"/>
          <w:szCs w:val="24"/>
        </w:rPr>
        <w:t>3</w:t>
      </w:r>
      <w:r w:rsidR="0055439F" w:rsidRPr="00A1185E">
        <w:rPr>
          <w:sz w:val="24"/>
          <w:szCs w:val="24"/>
        </w:rPr>
        <w:t xml:space="preserve"> r.</w:t>
      </w:r>
    </w:p>
    <w:p w:rsidR="0055439F" w:rsidRPr="00A9126B" w:rsidRDefault="00B4573F" w:rsidP="00B4573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B4573F">
        <w:rPr>
          <w:bCs/>
          <w:sz w:val="24"/>
          <w:szCs w:val="24"/>
        </w:rPr>
        <w:t>2.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Realizatorami Programu są w szczególności</w:t>
      </w:r>
      <w:r w:rsidR="0055439F">
        <w:rPr>
          <w:sz w:val="24"/>
          <w:szCs w:val="24"/>
        </w:rPr>
        <w:t>:</w:t>
      </w:r>
    </w:p>
    <w:p w:rsidR="0055439F" w:rsidRPr="00A9126B" w:rsidRDefault="0055439F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Rada Miejska -</w:t>
      </w:r>
      <w:r w:rsidRPr="00A9126B">
        <w:rPr>
          <w:sz w:val="24"/>
          <w:szCs w:val="24"/>
        </w:rPr>
        <w:t xml:space="preserve"> w zakresie wytyczenia polityki społecznej i  finansowej Gminy,</w:t>
      </w:r>
    </w:p>
    <w:p w:rsidR="0055439F" w:rsidRPr="00A9126B" w:rsidRDefault="0055439F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 w:rsidRPr="00A9126B">
        <w:rPr>
          <w:sz w:val="24"/>
          <w:szCs w:val="24"/>
        </w:rPr>
        <w:t>Burmistrz</w:t>
      </w:r>
      <w:r>
        <w:rPr>
          <w:sz w:val="24"/>
          <w:szCs w:val="24"/>
        </w:rPr>
        <w:t xml:space="preserve"> - </w:t>
      </w:r>
      <w:r w:rsidRPr="00A9126B">
        <w:rPr>
          <w:sz w:val="24"/>
          <w:szCs w:val="24"/>
        </w:rPr>
        <w:t>w zakresie realizacji polityki społecznej i finansowej Gminy wytyczonej przez Radę,</w:t>
      </w:r>
    </w:p>
    <w:p w:rsidR="00D82071" w:rsidRDefault="00B4573F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55439F">
        <w:rPr>
          <w:sz w:val="24"/>
          <w:szCs w:val="24"/>
        </w:rPr>
        <w:t xml:space="preserve">omórki organizacyjne - </w:t>
      </w:r>
      <w:r w:rsidR="0055439F" w:rsidRPr="00A9126B">
        <w:rPr>
          <w:sz w:val="24"/>
          <w:szCs w:val="24"/>
        </w:rPr>
        <w:t>w zakresie</w:t>
      </w:r>
      <w:r w:rsidR="00D82071">
        <w:rPr>
          <w:sz w:val="24"/>
          <w:szCs w:val="24"/>
        </w:rPr>
        <w:t>:</w:t>
      </w:r>
    </w:p>
    <w:p w:rsidR="0055439F" w:rsidRDefault="0055439F" w:rsidP="00D82071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4"/>
          <w:szCs w:val="24"/>
        </w:rPr>
      </w:pPr>
      <w:r w:rsidRPr="00D82071">
        <w:rPr>
          <w:sz w:val="24"/>
          <w:szCs w:val="24"/>
        </w:rPr>
        <w:t>bież</w:t>
      </w:r>
      <w:r w:rsidR="00B4573F" w:rsidRPr="00D82071">
        <w:rPr>
          <w:sz w:val="24"/>
          <w:szCs w:val="24"/>
        </w:rPr>
        <w:t>ącej współpracy z o</w:t>
      </w:r>
      <w:r w:rsidRPr="00D82071">
        <w:rPr>
          <w:sz w:val="24"/>
          <w:szCs w:val="24"/>
        </w:rPr>
        <w:t>rganizacjami w ramach kompetencji określonych według zakresu obowiązków,</w:t>
      </w:r>
    </w:p>
    <w:p w:rsidR="00D82071" w:rsidRDefault="00D82071" w:rsidP="00D82071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monitorowania realizacji Programu,</w:t>
      </w:r>
    </w:p>
    <w:p w:rsidR="00D82071" w:rsidRPr="00D82071" w:rsidRDefault="00D82071" w:rsidP="00D82071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sz w:val="24"/>
          <w:szCs w:val="24"/>
        </w:rPr>
      </w:pPr>
      <w:r w:rsidRPr="00A9126B">
        <w:rPr>
          <w:sz w:val="24"/>
          <w:szCs w:val="24"/>
        </w:rPr>
        <w:t>sporządz</w:t>
      </w:r>
      <w:r>
        <w:rPr>
          <w:sz w:val="24"/>
          <w:szCs w:val="24"/>
        </w:rPr>
        <w:t>eniu sprawozdania z realizacji P</w:t>
      </w:r>
      <w:r w:rsidRPr="00A9126B">
        <w:rPr>
          <w:sz w:val="24"/>
          <w:szCs w:val="24"/>
        </w:rPr>
        <w:t>rogramu</w:t>
      </w:r>
      <w:r>
        <w:rPr>
          <w:sz w:val="24"/>
          <w:szCs w:val="24"/>
        </w:rPr>
        <w:t>,</w:t>
      </w:r>
    </w:p>
    <w:p w:rsidR="0055439F" w:rsidRPr="00543451" w:rsidRDefault="00D82071" w:rsidP="0055439F">
      <w:pPr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55439F" w:rsidRPr="00A9126B">
        <w:rPr>
          <w:sz w:val="24"/>
          <w:szCs w:val="24"/>
        </w:rPr>
        <w:t>rganizacje w zakresie realizacji przyjętych zadań publicznych.</w:t>
      </w:r>
    </w:p>
    <w:p w:rsidR="0055439F" w:rsidRDefault="0055439F" w:rsidP="0055439F">
      <w:pPr>
        <w:spacing w:after="0" w:line="240" w:lineRule="auto"/>
        <w:ind w:left="355" w:hanging="355"/>
        <w:jc w:val="both"/>
        <w:rPr>
          <w:sz w:val="24"/>
          <w:szCs w:val="24"/>
        </w:rPr>
      </w:pPr>
    </w:p>
    <w:p w:rsidR="00D82071" w:rsidRPr="00212A6F" w:rsidRDefault="00D82071" w:rsidP="0055439F">
      <w:pPr>
        <w:spacing w:after="0" w:line="240" w:lineRule="auto"/>
        <w:ind w:left="355" w:hanging="355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55439F" w:rsidRPr="00D82071" w:rsidRDefault="007C6A97" w:rsidP="00D82071">
      <w:pPr>
        <w:pStyle w:val="Nagwek2"/>
        <w:jc w:val="center"/>
        <w:rPr>
          <w:rFonts w:eastAsia="Times New Roman"/>
          <w:b/>
          <w:color w:val="244061" w:themeColor="accent1" w:themeShade="80"/>
          <w:lang w:eastAsia="pl-PL"/>
        </w:rPr>
      </w:pPr>
      <w:bookmarkStart w:id="17" w:name="_Toc87616088"/>
      <w:r>
        <w:rPr>
          <w:rFonts w:eastAsia="Times New Roman"/>
          <w:b/>
          <w:color w:val="244061" w:themeColor="accent1" w:themeShade="80"/>
          <w:lang w:eastAsia="pl-PL"/>
        </w:rPr>
        <w:t>ROZDZIAŁ VIII</w:t>
      </w:r>
      <w:bookmarkEnd w:id="17"/>
    </w:p>
    <w:p w:rsidR="0055439F" w:rsidRPr="00D82071" w:rsidRDefault="0055439F" w:rsidP="00D82071">
      <w:pPr>
        <w:pStyle w:val="Nagwek2"/>
        <w:jc w:val="center"/>
        <w:rPr>
          <w:rFonts w:eastAsia="Times New Roman"/>
          <w:b/>
          <w:color w:val="244061" w:themeColor="accent1" w:themeShade="80"/>
          <w:highlight w:val="yellow"/>
          <w:lang w:eastAsia="pl-PL"/>
        </w:rPr>
      </w:pPr>
      <w:bookmarkStart w:id="18" w:name="_Toc87616089"/>
      <w:r w:rsidRPr="00D82071">
        <w:rPr>
          <w:rFonts w:eastAsia="Times New Roman"/>
          <w:b/>
          <w:color w:val="244061" w:themeColor="accent1" w:themeShade="80"/>
          <w:lang w:eastAsia="pl-PL"/>
        </w:rPr>
        <w:t>WYSOKOŚĆ ŚRODKÓW PLANOWANYCH NA REALIZACJĘ PROGRAMU</w:t>
      </w:r>
      <w:bookmarkEnd w:id="18"/>
    </w:p>
    <w:p w:rsidR="0055439F" w:rsidRPr="00212A6F" w:rsidRDefault="0055439F" w:rsidP="0055439F">
      <w:pPr>
        <w:spacing w:after="0" w:line="240" w:lineRule="auto"/>
        <w:ind w:left="360"/>
        <w:jc w:val="center"/>
        <w:rPr>
          <w:rFonts w:eastAsia="Times New Roman"/>
          <w:b/>
          <w:sz w:val="24"/>
          <w:szCs w:val="24"/>
          <w:highlight w:val="yellow"/>
          <w:lang w:eastAsia="pl-PL"/>
        </w:rPr>
      </w:pPr>
    </w:p>
    <w:p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color w:val="FF0000"/>
          <w:sz w:val="25"/>
          <w:szCs w:val="25"/>
          <w:lang w:eastAsia="pl-PL"/>
        </w:rPr>
      </w:pPr>
      <w:r w:rsidRPr="004D5C06">
        <w:rPr>
          <w:rFonts w:eastAsia="Times New Roman"/>
          <w:b/>
          <w:sz w:val="25"/>
          <w:szCs w:val="25"/>
          <w:lang w:eastAsia="pl-PL"/>
        </w:rPr>
        <w:t>§ 12</w:t>
      </w:r>
      <w:r w:rsidR="0055439F" w:rsidRPr="004D5C06">
        <w:rPr>
          <w:rFonts w:eastAsia="Times New Roman"/>
          <w:b/>
          <w:sz w:val="25"/>
          <w:szCs w:val="25"/>
          <w:lang w:eastAsia="pl-PL"/>
        </w:rPr>
        <w:t>.</w:t>
      </w:r>
      <w:r w:rsidR="0055439F" w:rsidRPr="004D5C06">
        <w:rPr>
          <w:rFonts w:eastAsia="Times New Roman"/>
          <w:b/>
          <w:color w:val="FF0000"/>
          <w:sz w:val="25"/>
          <w:szCs w:val="25"/>
          <w:lang w:eastAsia="pl-PL"/>
        </w:rPr>
        <w:t xml:space="preserve"> </w:t>
      </w:r>
      <w:r w:rsidR="0055439F" w:rsidRPr="004D5C06">
        <w:rPr>
          <w:rFonts w:eastAsia="Times New Roman"/>
          <w:sz w:val="25"/>
          <w:szCs w:val="25"/>
          <w:lang w:eastAsia="pl-PL"/>
        </w:rPr>
        <w:t xml:space="preserve">1. Przewidywana wysokość środków przeznaczonych na realizację Programu </w:t>
      </w:r>
      <w:r w:rsidR="0055439F" w:rsidRPr="004D5C06">
        <w:rPr>
          <w:rFonts w:eastAsia="Times New Roman"/>
          <w:sz w:val="25"/>
          <w:szCs w:val="25"/>
          <w:lang w:eastAsia="pl-PL"/>
        </w:rPr>
        <w:br/>
        <w:t xml:space="preserve">wynosi </w:t>
      </w:r>
      <w:r w:rsidR="005A7628">
        <w:rPr>
          <w:rFonts w:eastAsia="Times New Roman"/>
          <w:sz w:val="25"/>
          <w:szCs w:val="25"/>
          <w:lang w:eastAsia="pl-PL"/>
        </w:rPr>
        <w:t>479</w:t>
      </w:r>
      <w:r w:rsidR="00D82071" w:rsidRPr="004D5C06">
        <w:rPr>
          <w:rFonts w:eastAsia="Times New Roman"/>
          <w:sz w:val="25"/>
          <w:szCs w:val="25"/>
          <w:lang w:eastAsia="pl-PL"/>
        </w:rPr>
        <w:t> </w:t>
      </w:r>
      <w:r w:rsidR="00604B60">
        <w:rPr>
          <w:rFonts w:eastAsia="Times New Roman"/>
          <w:sz w:val="25"/>
          <w:szCs w:val="25"/>
          <w:lang w:eastAsia="pl-PL"/>
        </w:rPr>
        <w:t>0</w:t>
      </w:r>
      <w:r w:rsidR="00D82071" w:rsidRPr="004D5C06">
        <w:rPr>
          <w:rFonts w:eastAsia="Times New Roman"/>
          <w:sz w:val="25"/>
          <w:szCs w:val="25"/>
          <w:lang w:eastAsia="pl-PL"/>
        </w:rPr>
        <w:t xml:space="preserve">00,00 zł. 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5"/>
          <w:szCs w:val="25"/>
          <w:lang w:eastAsia="pl-PL"/>
        </w:rPr>
      </w:pPr>
      <w:r w:rsidRPr="004D5C06">
        <w:rPr>
          <w:rFonts w:eastAsia="Times New Roman"/>
          <w:sz w:val="25"/>
          <w:szCs w:val="25"/>
          <w:lang w:eastAsia="pl-PL"/>
        </w:rPr>
        <w:t>2. Ostateczna wysokość środków przeznaczonych na realizację Programu zostanie określona w budżecie Gminy na rok 202</w:t>
      </w:r>
      <w:r w:rsidR="00604B60">
        <w:rPr>
          <w:rFonts w:eastAsia="Times New Roman"/>
          <w:sz w:val="25"/>
          <w:szCs w:val="25"/>
          <w:lang w:eastAsia="pl-PL"/>
        </w:rPr>
        <w:t>3</w:t>
      </w:r>
      <w:r w:rsidRPr="004D5C06">
        <w:rPr>
          <w:rFonts w:eastAsia="Times New Roman"/>
          <w:sz w:val="25"/>
          <w:szCs w:val="25"/>
          <w:lang w:eastAsia="pl-PL"/>
        </w:rPr>
        <w:t xml:space="preserve">. </w:t>
      </w:r>
    </w:p>
    <w:p w:rsidR="00D82071" w:rsidRPr="004D5C06" w:rsidRDefault="00D82071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5"/>
          <w:szCs w:val="25"/>
          <w:lang w:eastAsia="pl-PL"/>
        </w:rPr>
      </w:pPr>
      <w:r w:rsidRPr="004D5C06">
        <w:rPr>
          <w:rFonts w:eastAsia="Times New Roman"/>
          <w:sz w:val="25"/>
          <w:szCs w:val="25"/>
          <w:lang w:eastAsia="pl-PL"/>
        </w:rPr>
        <w:t>3. W trakcie roku budżetowego 202</w:t>
      </w:r>
      <w:r w:rsidR="00604B60">
        <w:rPr>
          <w:rFonts w:eastAsia="Times New Roman"/>
          <w:sz w:val="25"/>
          <w:szCs w:val="25"/>
          <w:lang w:eastAsia="pl-PL"/>
        </w:rPr>
        <w:t>3</w:t>
      </w:r>
      <w:r w:rsidRPr="004D5C06">
        <w:rPr>
          <w:rFonts w:eastAsia="Times New Roman"/>
          <w:sz w:val="25"/>
          <w:szCs w:val="25"/>
          <w:lang w:eastAsia="pl-PL"/>
        </w:rPr>
        <w:t xml:space="preserve"> dopuszcza się </w:t>
      </w:r>
      <w:r w:rsidR="00BB2D8F" w:rsidRPr="004D5C06">
        <w:rPr>
          <w:rFonts w:eastAsia="Times New Roman"/>
          <w:sz w:val="25"/>
          <w:szCs w:val="25"/>
          <w:lang w:eastAsia="pl-PL"/>
        </w:rPr>
        <w:t>zwiększenie lub zmniejszenie zaplanowanej na zadania publiczne wysokości środków.</w:t>
      </w:r>
    </w:p>
    <w:p w:rsidR="0055439F" w:rsidRPr="00C85433" w:rsidRDefault="0055439F" w:rsidP="0055439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sz w:val="24"/>
          <w:szCs w:val="24"/>
          <w:lang w:eastAsia="pl-PL"/>
        </w:rPr>
        <w:t xml:space="preserve"> 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BB2D8F" w:rsidRDefault="0055439F" w:rsidP="00BB2D8F">
      <w:pPr>
        <w:pStyle w:val="Nagwek2"/>
        <w:jc w:val="center"/>
        <w:rPr>
          <w:b/>
          <w:color w:val="244061" w:themeColor="accent1" w:themeShade="80"/>
        </w:rPr>
      </w:pPr>
      <w:bookmarkStart w:id="19" w:name="_Toc87616090"/>
      <w:r w:rsidRPr="00BB2D8F">
        <w:rPr>
          <w:b/>
          <w:color w:val="244061" w:themeColor="accent1" w:themeShade="80"/>
        </w:rPr>
        <w:t xml:space="preserve">ROZDZIAŁ </w:t>
      </w:r>
      <w:r w:rsidR="007C6A97">
        <w:rPr>
          <w:b/>
          <w:color w:val="244061" w:themeColor="accent1" w:themeShade="80"/>
        </w:rPr>
        <w:t>I</w:t>
      </w:r>
      <w:r w:rsidRPr="00BB2D8F">
        <w:rPr>
          <w:b/>
          <w:color w:val="244061" w:themeColor="accent1" w:themeShade="80"/>
        </w:rPr>
        <w:t>X</w:t>
      </w:r>
      <w:bookmarkEnd w:id="19"/>
    </w:p>
    <w:p w:rsidR="0055439F" w:rsidRPr="00BB2D8F" w:rsidRDefault="0055439F" w:rsidP="00BB2D8F">
      <w:pPr>
        <w:pStyle w:val="Nagwek2"/>
        <w:jc w:val="center"/>
        <w:rPr>
          <w:b/>
          <w:color w:val="244061" w:themeColor="accent1" w:themeShade="80"/>
        </w:rPr>
      </w:pPr>
      <w:bookmarkStart w:id="20" w:name="_Toc87616091"/>
      <w:r w:rsidRPr="00BB2D8F">
        <w:rPr>
          <w:b/>
          <w:color w:val="244061" w:themeColor="accent1" w:themeShade="80"/>
        </w:rPr>
        <w:t>SPOSÓB OCENY REALIZACJI PROGRAMU</w:t>
      </w:r>
      <w:bookmarkEnd w:id="20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b/>
          <w:sz w:val="25"/>
          <w:szCs w:val="25"/>
        </w:rPr>
        <w:t>§ 13</w:t>
      </w:r>
      <w:r w:rsidR="0055439F" w:rsidRPr="004D5C06">
        <w:rPr>
          <w:b/>
          <w:sz w:val="25"/>
          <w:szCs w:val="25"/>
        </w:rPr>
        <w:t xml:space="preserve">. </w:t>
      </w:r>
      <w:r w:rsidR="0055439F" w:rsidRPr="004D5C06">
        <w:rPr>
          <w:sz w:val="25"/>
          <w:szCs w:val="25"/>
        </w:rPr>
        <w:t>1.</w:t>
      </w:r>
      <w:r w:rsidR="0055439F" w:rsidRPr="004D5C06">
        <w:rPr>
          <w:b/>
          <w:sz w:val="25"/>
          <w:szCs w:val="25"/>
        </w:rPr>
        <w:t xml:space="preserve"> </w:t>
      </w:r>
      <w:r w:rsidR="0055439F" w:rsidRPr="004D5C06">
        <w:rPr>
          <w:sz w:val="25"/>
          <w:szCs w:val="25"/>
        </w:rPr>
        <w:t>Monitoring Programu polega na zbieraniu i analizowaniu informacji dotyczących sposobu jego realizacji.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2. Bieżącym monitorowaniem realizacji Pr</w:t>
      </w:r>
      <w:r w:rsidR="00BB2D8F" w:rsidRPr="004D5C06">
        <w:rPr>
          <w:sz w:val="25"/>
          <w:szCs w:val="25"/>
        </w:rPr>
        <w:t>ogramu zajmują się odpowiednie k</w:t>
      </w:r>
      <w:r w:rsidRPr="004D5C06">
        <w:rPr>
          <w:sz w:val="25"/>
          <w:szCs w:val="25"/>
        </w:rPr>
        <w:t>omórki organizacyjne.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 xml:space="preserve">3. Monitorowanie polega na ocenie zasad opisanych w § 4 Programu i zasad współpracy określonych w § 6 niniejszego Programu. 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4. Uzyskane w czasie realizacji Programu informacje, wnioski, uwagi i propozycje dotyczące realizowanych projektów będą wykorzystywane do usprawnien</w:t>
      </w:r>
      <w:r w:rsidR="00BB2D8F" w:rsidRPr="004D5C06">
        <w:rPr>
          <w:sz w:val="25"/>
          <w:szCs w:val="25"/>
        </w:rPr>
        <w:t>ia bieżącej współpracy Gminy z o</w:t>
      </w:r>
      <w:r w:rsidRPr="004D5C06">
        <w:rPr>
          <w:sz w:val="25"/>
          <w:szCs w:val="25"/>
        </w:rPr>
        <w:t>rganizacjami</w:t>
      </w:r>
      <w:r w:rsidR="00BB2D8F" w:rsidRPr="004D5C06">
        <w:rPr>
          <w:sz w:val="25"/>
          <w:szCs w:val="25"/>
        </w:rPr>
        <w:t>.</w:t>
      </w:r>
      <w:r w:rsidRPr="004D5C06">
        <w:rPr>
          <w:sz w:val="25"/>
          <w:szCs w:val="25"/>
        </w:rPr>
        <w:t xml:space="preserve"> </w:t>
      </w:r>
    </w:p>
    <w:p w:rsidR="0055439F" w:rsidRPr="004D5C06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5. Burmistrz, nie później niż do  31 maja 202</w:t>
      </w:r>
      <w:r w:rsidR="00B0727E" w:rsidRPr="004D5C06">
        <w:rPr>
          <w:sz w:val="25"/>
          <w:szCs w:val="25"/>
        </w:rPr>
        <w:t>3</w:t>
      </w:r>
      <w:r w:rsidRPr="004D5C06">
        <w:rPr>
          <w:sz w:val="25"/>
          <w:szCs w:val="25"/>
        </w:rPr>
        <w:t xml:space="preserve"> r. przedłoży Radzie Miejskiej sprawozdanie </w:t>
      </w:r>
      <w:r w:rsidR="004D5C06" w:rsidRPr="004D5C06">
        <w:rPr>
          <w:sz w:val="25"/>
          <w:szCs w:val="25"/>
        </w:rPr>
        <w:br/>
      </w:r>
      <w:r w:rsidRPr="004D5C06">
        <w:rPr>
          <w:sz w:val="25"/>
          <w:szCs w:val="25"/>
        </w:rPr>
        <w:t>z realizacji Programu za rok 202</w:t>
      </w:r>
      <w:r w:rsidR="00B0727E" w:rsidRPr="004D5C06">
        <w:rPr>
          <w:sz w:val="25"/>
          <w:szCs w:val="25"/>
        </w:rPr>
        <w:t>2</w:t>
      </w:r>
      <w:r w:rsidRPr="004D5C06">
        <w:rPr>
          <w:sz w:val="25"/>
          <w:szCs w:val="25"/>
        </w:rPr>
        <w:t xml:space="preserve">. </w:t>
      </w:r>
    </w:p>
    <w:p w:rsidR="0055439F" w:rsidRPr="004D5C06" w:rsidRDefault="004D5C06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6</w:t>
      </w:r>
      <w:r w:rsidR="0055439F" w:rsidRPr="004D5C06">
        <w:rPr>
          <w:sz w:val="25"/>
          <w:szCs w:val="25"/>
        </w:rPr>
        <w:t>. Miernikami efektywności Programu będą informacje dotyczące, w szczególności:</w:t>
      </w:r>
    </w:p>
    <w:p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liczby organizacji podejmujących realizację zadań publicznych,</w:t>
      </w:r>
    </w:p>
    <w:p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liczby zadań publiczny</w:t>
      </w:r>
      <w:r w:rsidR="00E97022">
        <w:rPr>
          <w:sz w:val="25"/>
          <w:szCs w:val="25"/>
        </w:rPr>
        <w:t>ch, których realizację zlecono o</w:t>
      </w:r>
      <w:r w:rsidRPr="004D5C06">
        <w:rPr>
          <w:sz w:val="25"/>
          <w:szCs w:val="25"/>
        </w:rPr>
        <w:t>rganizacjom,</w:t>
      </w:r>
    </w:p>
    <w:p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 xml:space="preserve">liczby umów zawartych z organizacjami na realizację zadań publicznych </w:t>
      </w:r>
      <w:r w:rsidR="004D5C06" w:rsidRPr="004D5C06">
        <w:rPr>
          <w:sz w:val="25"/>
          <w:szCs w:val="25"/>
        </w:rPr>
        <w:br/>
      </w:r>
      <w:r w:rsidRPr="004D5C06">
        <w:rPr>
          <w:sz w:val="25"/>
          <w:szCs w:val="25"/>
        </w:rPr>
        <w:t>w ramach środków finansowych przekazanych przez Gminę,</w:t>
      </w:r>
    </w:p>
    <w:p w:rsidR="0055439F" w:rsidRPr="004D5C06" w:rsidRDefault="0055439F" w:rsidP="0055439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4D5C06">
        <w:rPr>
          <w:sz w:val="25"/>
          <w:szCs w:val="25"/>
        </w:rPr>
        <w:t>wysokość środków Gm</w:t>
      </w:r>
      <w:r w:rsidR="00E97022">
        <w:rPr>
          <w:sz w:val="25"/>
          <w:szCs w:val="25"/>
        </w:rPr>
        <w:t>iny przekazanych na realizację z</w:t>
      </w:r>
      <w:r w:rsidRPr="004D5C06">
        <w:rPr>
          <w:sz w:val="25"/>
          <w:szCs w:val="25"/>
        </w:rPr>
        <w:t>adań publiczny</w:t>
      </w:r>
      <w:r w:rsidR="00E97022">
        <w:rPr>
          <w:sz w:val="25"/>
          <w:szCs w:val="25"/>
        </w:rPr>
        <w:t>ch przez organizacje</w:t>
      </w:r>
      <w:r w:rsidRPr="004D5C06">
        <w:rPr>
          <w:sz w:val="25"/>
          <w:szCs w:val="25"/>
        </w:rPr>
        <w:t>.</w:t>
      </w: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652D9D" w:rsidRDefault="00652D9D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Default="0055439F" w:rsidP="0055439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4D5C06" w:rsidRDefault="007C6A97" w:rsidP="004D5C06">
      <w:pPr>
        <w:pStyle w:val="Nagwek2"/>
        <w:jc w:val="center"/>
        <w:rPr>
          <w:b/>
          <w:color w:val="244061" w:themeColor="accent1" w:themeShade="80"/>
        </w:rPr>
      </w:pPr>
      <w:bookmarkStart w:id="21" w:name="_Toc87616092"/>
      <w:r>
        <w:rPr>
          <w:b/>
          <w:color w:val="244061" w:themeColor="accent1" w:themeShade="80"/>
        </w:rPr>
        <w:t>ROZDZIAŁ X</w:t>
      </w:r>
      <w:bookmarkEnd w:id="21"/>
    </w:p>
    <w:p w:rsidR="0055439F" w:rsidRPr="004D5C06" w:rsidRDefault="0055439F" w:rsidP="004D5C06">
      <w:pPr>
        <w:pStyle w:val="Nagwek2"/>
        <w:jc w:val="center"/>
        <w:rPr>
          <w:b/>
          <w:color w:val="244061" w:themeColor="accent1" w:themeShade="80"/>
        </w:rPr>
      </w:pPr>
      <w:bookmarkStart w:id="22" w:name="_Toc87616093"/>
      <w:r w:rsidRPr="004D5C06">
        <w:rPr>
          <w:b/>
          <w:color w:val="244061" w:themeColor="accent1" w:themeShade="80"/>
        </w:rPr>
        <w:t>INFORMACJA O SPOSOBIE TWORZENIA PROGRAMU</w:t>
      </w:r>
      <w:bookmarkEnd w:id="22"/>
    </w:p>
    <w:p w:rsidR="0055439F" w:rsidRPr="00A1185E" w:rsidRDefault="0055439F" w:rsidP="0055439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b/>
          <w:sz w:val="25"/>
          <w:szCs w:val="25"/>
        </w:rPr>
        <w:t xml:space="preserve">§ 14.  </w:t>
      </w:r>
      <w:r w:rsidRPr="007C6A97">
        <w:rPr>
          <w:sz w:val="25"/>
          <w:szCs w:val="25"/>
        </w:rPr>
        <w:t xml:space="preserve">1. Prace nad przygotowaniem Programu zostały przeprowadzone przez Sekretarza Gminy i </w:t>
      </w:r>
      <w:r w:rsidR="00B0727E" w:rsidRPr="007C6A97">
        <w:rPr>
          <w:sz w:val="25"/>
          <w:szCs w:val="25"/>
        </w:rPr>
        <w:t>głównego specjalistę ds. funduszy i współpracy z organizacjami pozarządowymi</w:t>
      </w:r>
      <w:r w:rsidRPr="007C6A97">
        <w:rPr>
          <w:sz w:val="25"/>
          <w:szCs w:val="25"/>
        </w:rPr>
        <w:t xml:space="preserve"> </w:t>
      </w:r>
      <w:r w:rsidR="001276D8" w:rsidRPr="007C6A97">
        <w:rPr>
          <w:sz w:val="25"/>
          <w:szCs w:val="25"/>
        </w:rPr>
        <w:br/>
      </w:r>
      <w:r w:rsidR="00E97022">
        <w:rPr>
          <w:sz w:val="25"/>
          <w:szCs w:val="25"/>
        </w:rPr>
        <w:t>w porozumieniu z k</w:t>
      </w:r>
      <w:r w:rsidRPr="007C6A97">
        <w:rPr>
          <w:sz w:val="25"/>
          <w:szCs w:val="25"/>
        </w:rPr>
        <w:t>omórkami organizacyjnymi.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2. Program został przygotowany w oparciu o:</w:t>
      </w:r>
    </w:p>
    <w:p w:rsidR="0055439F" w:rsidRPr="007C6A97" w:rsidRDefault="0055439F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dotychczasowe doświadczenie ze w</w:t>
      </w:r>
      <w:r w:rsidR="00E97022">
        <w:rPr>
          <w:sz w:val="25"/>
          <w:szCs w:val="25"/>
        </w:rPr>
        <w:t xml:space="preserve">spółpracy samorządu gminnego z organizacjami </w:t>
      </w:r>
      <w:r w:rsidRPr="007C6A97">
        <w:rPr>
          <w:sz w:val="25"/>
          <w:szCs w:val="25"/>
        </w:rPr>
        <w:t>na podstawie zdiagnozowanych i zweryfikowanych potrzeb lokalnych,</w:t>
      </w:r>
    </w:p>
    <w:p w:rsidR="0055439F" w:rsidRPr="007C6A97" w:rsidRDefault="00E97022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analizę wniosków organizacji </w:t>
      </w:r>
      <w:r w:rsidR="0055439F" w:rsidRPr="007C6A97">
        <w:rPr>
          <w:sz w:val="25"/>
          <w:szCs w:val="25"/>
        </w:rPr>
        <w:t>do budżetu Gminy na 202</w:t>
      </w:r>
      <w:r w:rsidR="0031619C">
        <w:rPr>
          <w:sz w:val="25"/>
          <w:szCs w:val="25"/>
        </w:rPr>
        <w:t>3</w:t>
      </w:r>
      <w:r>
        <w:rPr>
          <w:sz w:val="25"/>
          <w:szCs w:val="25"/>
        </w:rPr>
        <w:t xml:space="preserve"> r. na realizację z</w:t>
      </w:r>
      <w:r w:rsidR="0055439F" w:rsidRPr="007C6A97">
        <w:rPr>
          <w:sz w:val="25"/>
          <w:szCs w:val="25"/>
        </w:rPr>
        <w:t>adań publicznych,</w:t>
      </w:r>
    </w:p>
    <w:p w:rsidR="0055439F" w:rsidRPr="007C6A97" w:rsidRDefault="00E97022" w:rsidP="0055439F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sz w:val="25"/>
          <w:szCs w:val="25"/>
        </w:rPr>
      </w:pPr>
      <w:r>
        <w:rPr>
          <w:sz w:val="25"/>
          <w:szCs w:val="25"/>
        </w:rPr>
        <w:t>sporządzone przez właściwe komórki organizacyjne informacje</w:t>
      </w:r>
      <w:r w:rsidR="0055439F" w:rsidRPr="007C6A97">
        <w:rPr>
          <w:sz w:val="25"/>
          <w:szCs w:val="25"/>
        </w:rPr>
        <w:t xml:space="preserve"> na temat wysokości planowanych środków </w:t>
      </w:r>
      <w:r>
        <w:rPr>
          <w:sz w:val="25"/>
          <w:szCs w:val="25"/>
        </w:rPr>
        <w:t>przeznaczonych na współpracę z o</w:t>
      </w:r>
      <w:r w:rsidR="0055439F" w:rsidRPr="007C6A97">
        <w:rPr>
          <w:sz w:val="25"/>
          <w:szCs w:val="25"/>
        </w:rPr>
        <w:t xml:space="preserve">rganizacjami oraz priorytetów w realizacji </w:t>
      </w:r>
      <w:r>
        <w:rPr>
          <w:sz w:val="25"/>
          <w:szCs w:val="25"/>
        </w:rPr>
        <w:t>z</w:t>
      </w:r>
      <w:r w:rsidR="0055439F" w:rsidRPr="007C6A97">
        <w:rPr>
          <w:sz w:val="25"/>
          <w:szCs w:val="25"/>
        </w:rPr>
        <w:t xml:space="preserve">adań publicznych. 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3. Projekt Programu został poddany konsultacj</w:t>
      </w:r>
      <w:r w:rsidR="00C8506D" w:rsidRPr="007C6A97">
        <w:rPr>
          <w:sz w:val="25"/>
          <w:szCs w:val="25"/>
        </w:rPr>
        <w:t>om</w:t>
      </w:r>
      <w:r w:rsidRPr="007C6A97">
        <w:rPr>
          <w:sz w:val="25"/>
          <w:szCs w:val="25"/>
        </w:rPr>
        <w:t xml:space="preserve"> społecznym, w okresie od dnia </w:t>
      </w:r>
      <w:r w:rsidR="007C6A97">
        <w:rPr>
          <w:sz w:val="25"/>
          <w:szCs w:val="25"/>
        </w:rPr>
        <w:br/>
      </w:r>
      <w:r w:rsidR="005A7628">
        <w:rPr>
          <w:sz w:val="25"/>
          <w:szCs w:val="25"/>
        </w:rPr>
        <w:t>od dnia 10 listopada 2022</w:t>
      </w:r>
      <w:r w:rsidRPr="007C6A97">
        <w:rPr>
          <w:sz w:val="25"/>
          <w:szCs w:val="25"/>
        </w:rPr>
        <w:t xml:space="preserve"> r.</w:t>
      </w:r>
      <w:r w:rsidR="005A7628">
        <w:rPr>
          <w:sz w:val="25"/>
          <w:szCs w:val="25"/>
        </w:rPr>
        <w:t xml:space="preserve"> do dnia 18 listopada 2022 r. </w:t>
      </w:r>
      <w:r w:rsidRPr="007C6A97">
        <w:rPr>
          <w:sz w:val="25"/>
          <w:szCs w:val="25"/>
        </w:rPr>
        <w:t>,</w:t>
      </w:r>
      <w:r w:rsidRPr="007C6A97">
        <w:rPr>
          <w:color w:val="FF0000"/>
          <w:sz w:val="25"/>
          <w:szCs w:val="25"/>
        </w:rPr>
        <w:t xml:space="preserve"> </w:t>
      </w:r>
      <w:r w:rsidRPr="007C6A97">
        <w:rPr>
          <w:sz w:val="25"/>
          <w:szCs w:val="25"/>
        </w:rPr>
        <w:t xml:space="preserve">zgodnie z zasadami określonymi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>w</w:t>
      </w:r>
      <w:r w:rsidRPr="007C6A97">
        <w:rPr>
          <w:b/>
          <w:sz w:val="25"/>
          <w:szCs w:val="25"/>
        </w:rPr>
        <w:t xml:space="preserve"> </w:t>
      </w:r>
      <w:r w:rsidR="005A7628">
        <w:rPr>
          <w:sz w:val="25"/>
          <w:szCs w:val="25"/>
        </w:rPr>
        <w:t xml:space="preserve">uchwale </w:t>
      </w:r>
      <w:r w:rsidRPr="007C6A97">
        <w:rPr>
          <w:sz w:val="25"/>
          <w:szCs w:val="25"/>
        </w:rPr>
        <w:t>Nr XX</w:t>
      </w:r>
      <w:r w:rsidR="00040642" w:rsidRPr="007C6A97">
        <w:rPr>
          <w:sz w:val="25"/>
          <w:szCs w:val="25"/>
        </w:rPr>
        <w:t>X</w:t>
      </w:r>
      <w:r w:rsidRPr="007C6A97">
        <w:rPr>
          <w:sz w:val="25"/>
          <w:szCs w:val="25"/>
        </w:rPr>
        <w:t xml:space="preserve">I/277/2010 Rady Miejskiej w Maszewie z dnia 24 września  2010 r.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 xml:space="preserve">w sprawie szczegółowego sposobu konsultowania z organizacjami pozarządowymi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 xml:space="preserve">i podmiotami wymienionymi w art. 3 ust. 3 ustawy o działalności pożytku publicznego </w:t>
      </w:r>
      <w:r w:rsidR="005A7628">
        <w:rPr>
          <w:sz w:val="25"/>
          <w:szCs w:val="25"/>
        </w:rPr>
        <w:br/>
      </w:r>
      <w:r w:rsidRPr="007C6A97">
        <w:rPr>
          <w:sz w:val="25"/>
          <w:szCs w:val="25"/>
        </w:rPr>
        <w:t xml:space="preserve">i o wolontariacie projektów aktów prawa miejscowego w dziedzinach dotyczących działalności statutowej tych organizacji. 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4. Projekt Programu został zamieszczony na stronie internetowej Gminy i w Biuletynie Informacji Publicznej, na tablicy ogłoszeń Urzędu oraz prz</w:t>
      </w:r>
      <w:r w:rsidR="004D5C06" w:rsidRPr="007C6A97">
        <w:rPr>
          <w:sz w:val="25"/>
          <w:szCs w:val="25"/>
        </w:rPr>
        <w:t xml:space="preserve">esłany drogą elektroniczną </w:t>
      </w:r>
      <w:r w:rsidR="004D5C06" w:rsidRPr="007C6A97">
        <w:rPr>
          <w:sz w:val="25"/>
          <w:szCs w:val="25"/>
        </w:rPr>
        <w:br/>
        <w:t>do organizacji</w:t>
      </w:r>
      <w:r w:rsidRPr="007C6A97">
        <w:rPr>
          <w:sz w:val="25"/>
          <w:szCs w:val="25"/>
        </w:rPr>
        <w:t>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b/>
          <w:sz w:val="25"/>
          <w:szCs w:val="25"/>
        </w:rPr>
      </w:pPr>
      <w:r w:rsidRPr="007C6A97">
        <w:rPr>
          <w:sz w:val="25"/>
          <w:szCs w:val="25"/>
        </w:rPr>
        <w:t>5. Uwagi</w:t>
      </w:r>
      <w:r w:rsidR="004D5C06" w:rsidRPr="007C6A97">
        <w:rPr>
          <w:sz w:val="25"/>
          <w:szCs w:val="25"/>
        </w:rPr>
        <w:t xml:space="preserve">, opinie, propozycje i wnioski organizacje </w:t>
      </w:r>
      <w:r w:rsidRPr="007C6A97">
        <w:rPr>
          <w:sz w:val="25"/>
          <w:szCs w:val="25"/>
        </w:rPr>
        <w:t xml:space="preserve">mogły zgłaszać na piśmie pocztą tradycyjną lub za pośrednictwem poczty elektronicznej oraz </w:t>
      </w:r>
      <w:r w:rsidR="007C6A97" w:rsidRPr="007C6A97">
        <w:rPr>
          <w:sz w:val="25"/>
          <w:szCs w:val="25"/>
        </w:rPr>
        <w:t xml:space="preserve">w siedzibie Urzędu. </w:t>
      </w:r>
    </w:p>
    <w:p w:rsidR="0055439F" w:rsidRPr="006311C8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b/>
          <w:sz w:val="24"/>
          <w:szCs w:val="24"/>
        </w:rPr>
      </w:pPr>
    </w:p>
    <w:p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55439F" w:rsidRPr="007C6A97" w:rsidRDefault="007C6A97" w:rsidP="007C6A97">
      <w:pPr>
        <w:pStyle w:val="Nagwek2"/>
        <w:jc w:val="center"/>
        <w:rPr>
          <w:b/>
          <w:color w:val="244061" w:themeColor="accent1" w:themeShade="80"/>
        </w:rPr>
      </w:pPr>
      <w:bookmarkStart w:id="23" w:name="_Toc87616094"/>
      <w:r>
        <w:rPr>
          <w:b/>
          <w:color w:val="244061" w:themeColor="accent1" w:themeShade="80"/>
        </w:rPr>
        <w:t>ROZDZIAŁ XI</w:t>
      </w:r>
      <w:bookmarkEnd w:id="23"/>
    </w:p>
    <w:p w:rsidR="0055439F" w:rsidRPr="007C6A97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24" w:name="_Toc87616095"/>
      <w:r w:rsidRPr="007C6A97">
        <w:rPr>
          <w:b/>
          <w:color w:val="244061" w:themeColor="accent1" w:themeShade="80"/>
        </w:rPr>
        <w:t>TRYB POWOŁYWANIA I ZASADY DZIAŁANIA KOMISJI KONKURSOWYCH DO OPINIOWANIA OFERT W OTWARTYCH KONKURSACH OFERT</w:t>
      </w:r>
      <w:bookmarkEnd w:id="24"/>
    </w:p>
    <w:p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</w:p>
    <w:p w:rsidR="007C6A97" w:rsidRPr="00A1185E" w:rsidRDefault="007C6A97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b/>
          <w:sz w:val="25"/>
          <w:szCs w:val="25"/>
        </w:rPr>
        <w:t xml:space="preserve">§ 15. </w:t>
      </w:r>
      <w:r w:rsidRPr="007C6A97">
        <w:rPr>
          <w:sz w:val="25"/>
          <w:szCs w:val="25"/>
        </w:rPr>
        <w:t>1.  Komisje powoływane są w ce</w:t>
      </w:r>
      <w:r w:rsidR="007C6A97" w:rsidRPr="007C6A97">
        <w:rPr>
          <w:sz w:val="25"/>
          <w:szCs w:val="25"/>
        </w:rPr>
        <w:t xml:space="preserve">lu opiniowania złożonych przez organizacje </w:t>
      </w:r>
      <w:r w:rsidRPr="007C6A97">
        <w:rPr>
          <w:sz w:val="25"/>
          <w:szCs w:val="25"/>
        </w:rPr>
        <w:t xml:space="preserve">ofert </w:t>
      </w:r>
      <w:r w:rsidR="007C6A97" w:rsidRPr="007C6A97">
        <w:rPr>
          <w:sz w:val="25"/>
          <w:szCs w:val="25"/>
        </w:rPr>
        <w:br/>
      </w:r>
      <w:r w:rsidRPr="007C6A97">
        <w:rPr>
          <w:sz w:val="25"/>
          <w:szCs w:val="25"/>
        </w:rPr>
        <w:t>w ramach ogłoszonych otwartych konkursach ofert.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2. Burmistrz powołuje, w drodze zarządzenia, Komisję stosownie do jej merytoryki,</w:t>
      </w:r>
      <w:r w:rsidR="007C6A97" w:rsidRPr="007C6A97">
        <w:rPr>
          <w:sz w:val="25"/>
          <w:szCs w:val="25"/>
        </w:rPr>
        <w:t xml:space="preserve"> określając jej skład, w tym p</w:t>
      </w:r>
      <w:r w:rsidRPr="007C6A97">
        <w:rPr>
          <w:sz w:val="25"/>
          <w:szCs w:val="25"/>
        </w:rPr>
        <w:t xml:space="preserve">rzewodniczącego oraz zadania Komisji. 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3. W skład Komisji wchodzą osoby w</w:t>
      </w:r>
      <w:r w:rsidR="007C6A97" w:rsidRPr="007C6A97">
        <w:rPr>
          <w:sz w:val="25"/>
          <w:szCs w:val="25"/>
        </w:rPr>
        <w:t>skazane w art. 15 ust. 2b i 2d u</w:t>
      </w:r>
      <w:r w:rsidRPr="007C6A97">
        <w:rPr>
          <w:sz w:val="25"/>
          <w:szCs w:val="25"/>
        </w:rPr>
        <w:t>stawy.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4. Do o</w:t>
      </w:r>
      <w:r w:rsidR="0055439F" w:rsidRPr="007C6A97">
        <w:rPr>
          <w:sz w:val="25"/>
          <w:szCs w:val="25"/>
        </w:rPr>
        <w:t>rganizacji kierowane będzie zaproszenie do udziału ich przedstawicieli w pracach Komisji.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 xml:space="preserve">5.  Zaproszenie, o którym mowa w ust. 4 będzie zamieszczane na stronie internetowej Gminy i w Biuletynie Informacji Publicznej oraz skierowane za </w:t>
      </w:r>
      <w:r w:rsidRPr="007C6A97">
        <w:rPr>
          <w:rFonts w:cs="Calibri"/>
          <w:bCs/>
          <w:sz w:val="25"/>
          <w:szCs w:val="25"/>
        </w:rPr>
        <w:t>pomocą poczty elektronicznej</w:t>
      </w:r>
      <w:r w:rsidR="007C6A97" w:rsidRPr="007C6A97">
        <w:rPr>
          <w:sz w:val="25"/>
          <w:szCs w:val="25"/>
        </w:rPr>
        <w:t xml:space="preserve"> do o</w:t>
      </w:r>
      <w:r w:rsidRPr="007C6A97">
        <w:rPr>
          <w:sz w:val="25"/>
          <w:szCs w:val="25"/>
        </w:rPr>
        <w:t xml:space="preserve">rganizacji działających na terenie Gminy. 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6</w:t>
      </w:r>
      <w:r w:rsidR="0055439F" w:rsidRPr="007C6A97">
        <w:rPr>
          <w:sz w:val="25"/>
          <w:szCs w:val="25"/>
        </w:rPr>
        <w:t xml:space="preserve">. Pracami Komisji kieruje jej Przewodniczący. Do zadań Przewodniczącego Komisji należy </w:t>
      </w:r>
      <w:r w:rsidRPr="007C6A97">
        <w:rPr>
          <w:sz w:val="25"/>
          <w:szCs w:val="25"/>
        </w:rPr>
        <w:br/>
      </w:r>
      <w:r w:rsidR="0055439F" w:rsidRPr="007C6A97">
        <w:rPr>
          <w:sz w:val="25"/>
          <w:szCs w:val="25"/>
        </w:rPr>
        <w:t>w szczególności organizowanie posiedzeń i kierowanie pracami Komisji.</w:t>
      </w:r>
    </w:p>
    <w:p w:rsidR="0055439F" w:rsidRPr="007C6A97" w:rsidRDefault="007C6A97" w:rsidP="0055439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7</w:t>
      </w:r>
      <w:r w:rsidR="0055439F" w:rsidRPr="007C6A97">
        <w:rPr>
          <w:sz w:val="25"/>
          <w:szCs w:val="25"/>
        </w:rPr>
        <w:t xml:space="preserve">. Komisja obraduje na posiedzeniach zamkniętych, bez udziału oferentów. </w:t>
      </w:r>
      <w:r w:rsidR="0055439F" w:rsidRPr="007C6A97">
        <w:rPr>
          <w:sz w:val="25"/>
          <w:szCs w:val="25"/>
        </w:rPr>
        <w:br/>
        <w:t xml:space="preserve">W uzasadnionych przypadkach Przewodniczący może zarządzić inaczej. </w:t>
      </w:r>
    </w:p>
    <w:p w:rsidR="0055439F" w:rsidRPr="007C6A97" w:rsidRDefault="007C6A97" w:rsidP="0055439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8</w:t>
      </w:r>
      <w:r w:rsidR="0055439F" w:rsidRPr="007C6A97">
        <w:rPr>
          <w:sz w:val="25"/>
          <w:szCs w:val="25"/>
        </w:rPr>
        <w:t xml:space="preserve">. Uczestnictwo w pracach Komisji jest nieodpłatne, a jej członkom nie przysługuje zwrot kosztów podróży. 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9</w:t>
      </w:r>
      <w:r w:rsidR="0055439F" w:rsidRPr="007C6A97">
        <w:rPr>
          <w:sz w:val="25"/>
          <w:szCs w:val="25"/>
        </w:rPr>
        <w:t>. Wstępnej oceny projektów dokonuje każdy z członków Komisji ustalając dla poszczególnych kryteriów punktację w skali 1-3 na karcie oceny merytorycznej oferty złożonej w konkursie na r</w:t>
      </w:r>
      <w:r w:rsidR="00E97022">
        <w:rPr>
          <w:sz w:val="25"/>
          <w:szCs w:val="25"/>
        </w:rPr>
        <w:t>ealizację z</w:t>
      </w:r>
      <w:r w:rsidR="0055439F" w:rsidRPr="007C6A97">
        <w:rPr>
          <w:sz w:val="25"/>
          <w:szCs w:val="25"/>
        </w:rPr>
        <w:t>adania publicznego.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10</w:t>
      </w:r>
      <w:r w:rsidR="0055439F" w:rsidRPr="007C6A97">
        <w:rPr>
          <w:sz w:val="25"/>
          <w:szCs w:val="25"/>
        </w:rPr>
        <w:t xml:space="preserve">. Komisja podejmuje rozstrzygnięcia w głosowaniu jawnym, zwykłą większością głosów </w:t>
      </w:r>
      <w:r w:rsidRPr="007C6A97">
        <w:rPr>
          <w:sz w:val="25"/>
          <w:szCs w:val="25"/>
        </w:rPr>
        <w:br/>
      </w:r>
      <w:r w:rsidR="0055439F" w:rsidRPr="007C6A97">
        <w:rPr>
          <w:sz w:val="25"/>
          <w:szCs w:val="25"/>
        </w:rPr>
        <w:t>w obecności, co najmniej połowy pełnego składu. W przypadku równej liczby głosów decyduje głos Przewodniczącego.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11</w:t>
      </w:r>
      <w:r w:rsidR="0055439F" w:rsidRPr="007C6A97">
        <w:rPr>
          <w:sz w:val="25"/>
          <w:szCs w:val="25"/>
        </w:rPr>
        <w:t xml:space="preserve">. Z prac Komisji sporządza się protokół, podpisany przez wszystkich członków Komisji biorących udział w posiedzeniu. 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</w:t>
      </w:r>
      <w:r w:rsidR="007C6A97" w:rsidRPr="007C6A97">
        <w:rPr>
          <w:sz w:val="25"/>
          <w:szCs w:val="25"/>
        </w:rPr>
        <w:t>2</w:t>
      </w:r>
      <w:r w:rsidRPr="007C6A97">
        <w:rPr>
          <w:sz w:val="25"/>
          <w:szCs w:val="25"/>
        </w:rPr>
        <w:t xml:space="preserve">. Komisja przedstawia Burmistrzowi wyniki swojej pracy w terminie do 21 dni od dnia upływu składania ofert. 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13</w:t>
      </w:r>
      <w:r w:rsidR="0055439F" w:rsidRPr="007C6A97">
        <w:rPr>
          <w:sz w:val="25"/>
          <w:szCs w:val="25"/>
        </w:rPr>
        <w:t>. Burmistrz dokonuje ostatecznego wyboru najkorzystniejszej oferty wraz z podjęciem decyzj</w:t>
      </w:r>
      <w:r w:rsidRPr="007C6A97">
        <w:rPr>
          <w:sz w:val="25"/>
          <w:szCs w:val="25"/>
        </w:rPr>
        <w:t>i o wysokości kwoty przyznanej d</w:t>
      </w:r>
      <w:r w:rsidR="0055439F" w:rsidRPr="007C6A97">
        <w:rPr>
          <w:sz w:val="25"/>
          <w:szCs w:val="25"/>
        </w:rPr>
        <w:t xml:space="preserve">otacji. </w:t>
      </w:r>
    </w:p>
    <w:p w:rsidR="0055439F" w:rsidRPr="007C6A97" w:rsidRDefault="007C6A97" w:rsidP="0055439F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sz w:val="25"/>
          <w:szCs w:val="25"/>
        </w:rPr>
      </w:pPr>
      <w:r w:rsidRPr="007C6A97">
        <w:rPr>
          <w:sz w:val="25"/>
          <w:szCs w:val="25"/>
        </w:rPr>
        <w:t>14</w:t>
      </w:r>
      <w:r w:rsidR="0055439F" w:rsidRPr="007C6A97">
        <w:rPr>
          <w:sz w:val="25"/>
          <w:szCs w:val="25"/>
        </w:rPr>
        <w:t xml:space="preserve">. Wyniki konkursu ogłaszane są niezwłocznie po wyborze oferty. </w:t>
      </w:r>
    </w:p>
    <w:p w:rsidR="0055439F" w:rsidRDefault="0055439F" w:rsidP="007C6A97">
      <w:pPr>
        <w:pStyle w:val="Nagwek2"/>
        <w:jc w:val="center"/>
        <w:rPr>
          <w:b/>
          <w:color w:val="244061" w:themeColor="accent1" w:themeShade="80"/>
        </w:rPr>
      </w:pPr>
    </w:p>
    <w:p w:rsidR="007C6A97" w:rsidRDefault="007C6A97" w:rsidP="007C6A97"/>
    <w:p w:rsidR="007C6A97" w:rsidRDefault="007C6A97" w:rsidP="007C6A97"/>
    <w:p w:rsidR="007C6A97" w:rsidRPr="007C6A97" w:rsidRDefault="007C6A97" w:rsidP="007C6A97"/>
    <w:p w:rsidR="0055439F" w:rsidRPr="007C6A97" w:rsidRDefault="007C6A97" w:rsidP="007C6A97">
      <w:pPr>
        <w:pStyle w:val="Nagwek2"/>
        <w:jc w:val="center"/>
        <w:rPr>
          <w:b/>
          <w:color w:val="244061" w:themeColor="accent1" w:themeShade="80"/>
        </w:rPr>
      </w:pPr>
      <w:bookmarkStart w:id="25" w:name="_Toc87616096"/>
      <w:r>
        <w:rPr>
          <w:b/>
          <w:color w:val="244061" w:themeColor="accent1" w:themeShade="80"/>
        </w:rPr>
        <w:t>ROZDZIAŁ XII</w:t>
      </w:r>
      <w:bookmarkEnd w:id="25"/>
    </w:p>
    <w:p w:rsidR="0055439F" w:rsidRPr="007C6A97" w:rsidRDefault="0055439F" w:rsidP="007C6A97">
      <w:pPr>
        <w:pStyle w:val="Nagwek2"/>
        <w:jc w:val="center"/>
        <w:rPr>
          <w:b/>
          <w:color w:val="244061" w:themeColor="accent1" w:themeShade="80"/>
        </w:rPr>
      </w:pPr>
      <w:bookmarkStart w:id="26" w:name="_Toc87616097"/>
      <w:r w:rsidRPr="007C6A97">
        <w:rPr>
          <w:b/>
          <w:color w:val="244061" w:themeColor="accent1" w:themeShade="80"/>
        </w:rPr>
        <w:t>POSTANOWIENIA KOŃCOWE</w:t>
      </w:r>
      <w:bookmarkEnd w:id="26"/>
    </w:p>
    <w:p w:rsidR="0055439F" w:rsidRDefault="0055439F" w:rsidP="0055439F">
      <w:pPr>
        <w:tabs>
          <w:tab w:val="center" w:pos="4536"/>
          <w:tab w:val="left" w:pos="6675"/>
        </w:tabs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bCs/>
          <w:sz w:val="25"/>
          <w:szCs w:val="25"/>
        </w:rPr>
      </w:pPr>
      <w:r w:rsidRPr="007C6A97">
        <w:rPr>
          <w:b/>
          <w:bCs/>
          <w:sz w:val="25"/>
          <w:szCs w:val="25"/>
        </w:rPr>
        <w:t xml:space="preserve">§ 16. </w:t>
      </w:r>
      <w:r w:rsidRPr="007C6A97">
        <w:rPr>
          <w:bCs/>
          <w:sz w:val="25"/>
          <w:szCs w:val="25"/>
        </w:rPr>
        <w:t>1.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Zakres współpracy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może być modyfikowany</w:t>
      </w:r>
      <w:r w:rsidRPr="007C6A97">
        <w:rPr>
          <w:b/>
          <w:bCs/>
          <w:sz w:val="25"/>
          <w:szCs w:val="25"/>
        </w:rPr>
        <w:t xml:space="preserve"> </w:t>
      </w:r>
      <w:r w:rsidRPr="007C6A97">
        <w:rPr>
          <w:bCs/>
          <w:sz w:val="25"/>
          <w:szCs w:val="25"/>
        </w:rPr>
        <w:t>wraz ze zmieniającymi się przepisami prawa oraz sytuacją finansową Gminy.</w:t>
      </w:r>
    </w:p>
    <w:p w:rsidR="0055439F" w:rsidRPr="007C6A97" w:rsidRDefault="0055439F" w:rsidP="0055439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color w:val="000000"/>
          <w:sz w:val="25"/>
          <w:szCs w:val="25"/>
        </w:rPr>
      </w:pPr>
      <w:r w:rsidRPr="007C6A97">
        <w:rPr>
          <w:bCs/>
          <w:sz w:val="25"/>
          <w:szCs w:val="25"/>
        </w:rPr>
        <w:t xml:space="preserve">2. W sprawach nieuregulowanych niniejszym Programem mają zastosowanie </w:t>
      </w:r>
      <w:r w:rsidRPr="007C6A97">
        <w:rPr>
          <w:bCs/>
          <w:sz w:val="25"/>
          <w:szCs w:val="25"/>
        </w:rPr>
        <w:br/>
        <w:t xml:space="preserve">w szczególności przepisy ustaw: </w:t>
      </w:r>
      <w:r w:rsidRPr="007C6A97">
        <w:rPr>
          <w:color w:val="000000"/>
          <w:sz w:val="25"/>
          <w:szCs w:val="25"/>
        </w:rPr>
        <w:t xml:space="preserve">o działalności pożytku publicznego i o wolontariacie, </w:t>
      </w:r>
      <w:r w:rsidRPr="007C6A97">
        <w:rPr>
          <w:color w:val="000000"/>
          <w:sz w:val="25"/>
          <w:szCs w:val="25"/>
        </w:rPr>
        <w:br/>
        <w:t>o finansach publicznych i Kodeks cywilny.</w:t>
      </w:r>
    </w:p>
    <w:p w:rsidR="0055439F" w:rsidRPr="007C6A97" w:rsidRDefault="0055439F" w:rsidP="007C6A9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bCs/>
          <w:sz w:val="25"/>
          <w:szCs w:val="25"/>
        </w:rPr>
      </w:pPr>
      <w:r w:rsidRPr="007C6A97">
        <w:rPr>
          <w:color w:val="000000"/>
          <w:sz w:val="25"/>
          <w:szCs w:val="25"/>
        </w:rPr>
        <w:t xml:space="preserve">3. Zmiana zapisu Programu wymaga formy przyjętej do jego uchwalenia. </w:t>
      </w:r>
    </w:p>
    <w:p w:rsidR="0055439F" w:rsidRDefault="0055439F" w:rsidP="0055439F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4"/>
          <w:szCs w:val="24"/>
        </w:rPr>
      </w:pPr>
    </w:p>
    <w:p w:rsidR="0055439F" w:rsidRDefault="0055439F" w:rsidP="0055439F">
      <w:pPr>
        <w:autoSpaceDE w:val="0"/>
        <w:autoSpaceDN w:val="0"/>
        <w:adjustRightInd w:val="0"/>
        <w:spacing w:after="120" w:line="240" w:lineRule="auto"/>
        <w:jc w:val="center"/>
        <w:rPr>
          <w:b/>
          <w:bCs/>
          <w:sz w:val="24"/>
          <w:szCs w:val="24"/>
        </w:rPr>
      </w:pPr>
    </w:p>
    <w:p w:rsidR="006531A1" w:rsidRDefault="006531A1"/>
    <w:sectPr w:rsidR="006531A1" w:rsidSect="001C29D0">
      <w:footerReference w:type="default" r:id="rId11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A4B" w:rsidRDefault="00BB1A4B" w:rsidP="0055439F">
      <w:pPr>
        <w:spacing w:after="0" w:line="240" w:lineRule="auto"/>
      </w:pPr>
      <w:r>
        <w:separator/>
      </w:r>
    </w:p>
  </w:endnote>
  <w:endnote w:type="continuationSeparator" w:id="0">
    <w:p w:rsidR="00BB1A4B" w:rsidRDefault="00BB1A4B" w:rsidP="0055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2697217"/>
      <w:docPartObj>
        <w:docPartGallery w:val="Page Numbers (Bottom of Page)"/>
        <w:docPartUnique/>
      </w:docPartObj>
    </w:sdtPr>
    <w:sdtEndPr/>
    <w:sdtContent>
      <w:p w:rsidR="001C29D0" w:rsidRDefault="001C29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F16">
          <w:rPr>
            <w:noProof/>
          </w:rPr>
          <w:t>4</w:t>
        </w:r>
        <w:r>
          <w:fldChar w:fldCharType="end"/>
        </w:r>
      </w:p>
    </w:sdtContent>
  </w:sdt>
  <w:p w:rsidR="001C29D0" w:rsidRDefault="001C29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A4B" w:rsidRDefault="00BB1A4B" w:rsidP="0055439F">
      <w:pPr>
        <w:spacing w:after="0" w:line="240" w:lineRule="auto"/>
      </w:pPr>
      <w:r>
        <w:separator/>
      </w:r>
    </w:p>
  </w:footnote>
  <w:footnote w:type="continuationSeparator" w:id="0">
    <w:p w:rsidR="00BB1A4B" w:rsidRDefault="00BB1A4B" w:rsidP="0055439F">
      <w:pPr>
        <w:spacing w:after="0" w:line="240" w:lineRule="auto"/>
      </w:pPr>
      <w:r>
        <w:continuationSeparator/>
      </w:r>
    </w:p>
  </w:footnote>
  <w:footnote w:id="1">
    <w:p w:rsidR="001C29D0" w:rsidRPr="005A6A9E" w:rsidRDefault="001C29D0" w:rsidP="0055439F">
      <w:pPr>
        <w:pStyle w:val="Tekstprzypisudolnego"/>
        <w:spacing w:after="0" w:line="240" w:lineRule="auto"/>
        <w:rPr>
          <w:color w:val="000000"/>
        </w:rPr>
      </w:pPr>
      <w:r w:rsidRPr="00CE2375">
        <w:rPr>
          <w:rStyle w:val="Odwoanieprzypisudolnego"/>
        </w:rPr>
        <w:footnoteRef/>
      </w:r>
      <w:r w:rsidRPr="00CE2375">
        <w:t xml:space="preserve"> </w:t>
      </w:r>
      <w:r>
        <w:t xml:space="preserve">ustawa </w:t>
      </w:r>
      <w:r w:rsidRPr="00CE2375">
        <w:rPr>
          <w:color w:val="000000"/>
        </w:rPr>
        <w:t>z dnia 24 kwietnia 2003 r</w:t>
      </w:r>
      <w:r>
        <w:rPr>
          <w:color w:val="000000"/>
        </w:rPr>
        <w:t>. o działalności pożytku publicznego i wolontariacie (Dz. U. z 202</w:t>
      </w:r>
      <w:r w:rsidR="0080647B">
        <w:rPr>
          <w:color w:val="000000"/>
        </w:rPr>
        <w:t>2</w:t>
      </w:r>
      <w:r>
        <w:rPr>
          <w:color w:val="000000"/>
        </w:rPr>
        <w:t xml:space="preserve"> r. poz. 1</w:t>
      </w:r>
      <w:r w:rsidR="0080647B">
        <w:rPr>
          <w:color w:val="000000"/>
        </w:rPr>
        <w:t>32</w:t>
      </w:r>
      <w:r>
        <w:rPr>
          <w:color w:val="000000"/>
        </w:rPr>
        <w:t>7</w:t>
      </w:r>
      <w:r>
        <w:rPr>
          <w:color w:val="000000"/>
        </w:rPr>
        <w:br/>
        <w:t xml:space="preserve"> z późn. zm.)</w:t>
      </w:r>
    </w:p>
  </w:footnote>
  <w:footnote w:id="2">
    <w:p w:rsidR="001C29D0" w:rsidRDefault="001C29D0" w:rsidP="0055439F">
      <w:pPr>
        <w:pStyle w:val="Tekstprzypisudolnego"/>
        <w:spacing w:after="0" w:line="240" w:lineRule="auto"/>
      </w:pPr>
      <w:r w:rsidRPr="00CE2375">
        <w:rPr>
          <w:rStyle w:val="Odwoanieprzypisudolnego"/>
        </w:rPr>
        <w:footnoteRef/>
      </w:r>
      <w:r w:rsidRPr="00CE2375">
        <w:t xml:space="preserve"> </w:t>
      </w:r>
      <w:r>
        <w:t>u</w:t>
      </w:r>
      <w:r w:rsidRPr="00CE2375">
        <w:t>stawa z dnia 27 sierpnia 2009 r. o finansach publicznych (Dz. U. z 20</w:t>
      </w:r>
      <w:r w:rsidR="0080647B">
        <w:t>22</w:t>
      </w:r>
      <w:r w:rsidRPr="00CE2375">
        <w:t xml:space="preserve"> r. poz. </w:t>
      </w:r>
      <w:r w:rsidR="0080647B">
        <w:t xml:space="preserve">1634 </w:t>
      </w:r>
      <w:r w:rsidRPr="00CE2375">
        <w:t>z późn. zm.)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25AF"/>
    <w:multiLevelType w:val="hybridMultilevel"/>
    <w:tmpl w:val="ACE8E5CE"/>
    <w:lvl w:ilvl="0" w:tplc="6F2A2D0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C7D4BCB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5367350"/>
    <w:multiLevelType w:val="hybridMultilevel"/>
    <w:tmpl w:val="4B4C3A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B03A78"/>
    <w:multiLevelType w:val="hybridMultilevel"/>
    <w:tmpl w:val="782802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5459E"/>
    <w:multiLevelType w:val="hybridMultilevel"/>
    <w:tmpl w:val="E1C497B2"/>
    <w:lvl w:ilvl="0" w:tplc="8334ED46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ECF25E4"/>
    <w:multiLevelType w:val="hybridMultilevel"/>
    <w:tmpl w:val="8D46537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1B3B22"/>
    <w:multiLevelType w:val="hybridMultilevel"/>
    <w:tmpl w:val="C14039F0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35EE27BE"/>
    <w:multiLevelType w:val="hybridMultilevel"/>
    <w:tmpl w:val="D474F2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894492"/>
    <w:multiLevelType w:val="hybridMultilevel"/>
    <w:tmpl w:val="9244BA1A"/>
    <w:lvl w:ilvl="0" w:tplc="FD5A1122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ACF1C47"/>
    <w:multiLevelType w:val="hybridMultilevel"/>
    <w:tmpl w:val="88222A64"/>
    <w:lvl w:ilvl="0" w:tplc="09D6A5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C16E7D"/>
    <w:multiLevelType w:val="hybridMultilevel"/>
    <w:tmpl w:val="061A6FB6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0" w15:restartNumberingAfterBreak="0">
    <w:nsid w:val="7D627078"/>
    <w:multiLevelType w:val="hybridMultilevel"/>
    <w:tmpl w:val="F02C8D5A"/>
    <w:lvl w:ilvl="0" w:tplc="C2BA1244">
      <w:start w:val="1"/>
      <w:numFmt w:val="bullet"/>
      <w:lvlText w:val="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D72477E"/>
    <w:multiLevelType w:val="hybridMultilevel"/>
    <w:tmpl w:val="CF2A16A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11"/>
  </w:num>
  <w:num w:numId="8">
    <w:abstractNumId w:val="6"/>
  </w:num>
  <w:num w:numId="9">
    <w:abstractNumId w:val="7"/>
  </w:num>
  <w:num w:numId="10">
    <w:abstractNumId w:val="5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6AA"/>
    <w:rsid w:val="00040642"/>
    <w:rsid w:val="00041E6C"/>
    <w:rsid w:val="000558AC"/>
    <w:rsid w:val="00072B29"/>
    <w:rsid w:val="00075B77"/>
    <w:rsid w:val="0009667B"/>
    <w:rsid w:val="000C5B26"/>
    <w:rsid w:val="0012440F"/>
    <w:rsid w:val="001276D8"/>
    <w:rsid w:val="0017111A"/>
    <w:rsid w:val="001C29D0"/>
    <w:rsid w:val="001D6616"/>
    <w:rsid w:val="002A10FB"/>
    <w:rsid w:val="0031619C"/>
    <w:rsid w:val="00372D28"/>
    <w:rsid w:val="004179C6"/>
    <w:rsid w:val="004535F2"/>
    <w:rsid w:val="00454BC1"/>
    <w:rsid w:val="00456538"/>
    <w:rsid w:val="004D5C06"/>
    <w:rsid w:val="0055439F"/>
    <w:rsid w:val="00580A7C"/>
    <w:rsid w:val="005A6483"/>
    <w:rsid w:val="005A7628"/>
    <w:rsid w:val="005D048A"/>
    <w:rsid w:val="00604B60"/>
    <w:rsid w:val="006453B7"/>
    <w:rsid w:val="00652D9D"/>
    <w:rsid w:val="006531A1"/>
    <w:rsid w:val="006B70ED"/>
    <w:rsid w:val="00755391"/>
    <w:rsid w:val="007C6A97"/>
    <w:rsid w:val="0080647B"/>
    <w:rsid w:val="008200D7"/>
    <w:rsid w:val="00851E47"/>
    <w:rsid w:val="00882935"/>
    <w:rsid w:val="009A1C95"/>
    <w:rsid w:val="009A46AA"/>
    <w:rsid w:val="009B30E8"/>
    <w:rsid w:val="00A93ED3"/>
    <w:rsid w:val="00AA034C"/>
    <w:rsid w:val="00B0727E"/>
    <w:rsid w:val="00B20A64"/>
    <w:rsid w:val="00B22F16"/>
    <w:rsid w:val="00B4573F"/>
    <w:rsid w:val="00BA6FB8"/>
    <w:rsid w:val="00BB1A4B"/>
    <w:rsid w:val="00BB2D8F"/>
    <w:rsid w:val="00BB59C4"/>
    <w:rsid w:val="00BC111F"/>
    <w:rsid w:val="00BF3A77"/>
    <w:rsid w:val="00C8506D"/>
    <w:rsid w:val="00CA267A"/>
    <w:rsid w:val="00D82071"/>
    <w:rsid w:val="00DA5440"/>
    <w:rsid w:val="00DE40CF"/>
    <w:rsid w:val="00E41DB7"/>
    <w:rsid w:val="00E54AE9"/>
    <w:rsid w:val="00E77ECC"/>
    <w:rsid w:val="00E865C9"/>
    <w:rsid w:val="00E97022"/>
    <w:rsid w:val="00F95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BD5A1"/>
  <w15:docId w15:val="{91B31190-A410-4B20-AA57-EF38DBCDC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6AA"/>
  </w:style>
  <w:style w:type="paragraph" w:styleId="Nagwek1">
    <w:name w:val="heading 1"/>
    <w:basedOn w:val="Normalny"/>
    <w:next w:val="Normalny"/>
    <w:link w:val="Nagwek1Znak"/>
    <w:uiPriority w:val="9"/>
    <w:qFormat/>
    <w:rsid w:val="006453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A26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pis">
    <w:name w:val="Signature"/>
    <w:basedOn w:val="Normalny"/>
    <w:link w:val="PodpisZnak"/>
    <w:uiPriority w:val="7"/>
    <w:unhideWhenUsed/>
    <w:qFormat/>
    <w:rsid w:val="0055439F"/>
    <w:pPr>
      <w:spacing w:before="40" w:after="360" w:line="240" w:lineRule="auto"/>
      <w:ind w:left="720" w:right="720"/>
      <w:contextualSpacing/>
    </w:pPr>
    <w:rPr>
      <w:b/>
      <w:bCs/>
      <w:color w:val="4F81BD" w:themeColor="accent1"/>
      <w:kern w:val="20"/>
      <w:sz w:val="24"/>
      <w:szCs w:val="20"/>
      <w:lang w:eastAsia="ja-JP"/>
    </w:rPr>
  </w:style>
  <w:style w:type="character" w:customStyle="1" w:styleId="PodpisZnak">
    <w:name w:val="Podpis Znak"/>
    <w:basedOn w:val="Domylnaczcionkaakapitu"/>
    <w:link w:val="Podpis"/>
    <w:uiPriority w:val="7"/>
    <w:rsid w:val="0055439F"/>
    <w:rPr>
      <w:b/>
      <w:bCs/>
      <w:color w:val="4F81BD" w:themeColor="accent1"/>
      <w:kern w:val="20"/>
      <w:sz w:val="24"/>
      <w:szCs w:val="20"/>
      <w:lang w:eastAsia="ja-JP"/>
    </w:rPr>
  </w:style>
  <w:style w:type="paragraph" w:styleId="Tekstpodstawowy3">
    <w:name w:val="Body Text 3"/>
    <w:basedOn w:val="Normalny"/>
    <w:link w:val="Tekstpodstawowy3Znak"/>
    <w:rsid w:val="0055439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55439F"/>
    <w:rPr>
      <w:rFonts w:ascii="Times New Roman" w:eastAsia="Times New Roman" w:hAnsi="Times New Roman" w:cs="Times New Roman"/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439F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439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5439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54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453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edcontent">
    <w:name w:val="markedcontent"/>
    <w:basedOn w:val="Domylnaczcionkaakapitu"/>
    <w:rsid w:val="00CA267A"/>
  </w:style>
  <w:style w:type="character" w:customStyle="1" w:styleId="Nagwek2Znak">
    <w:name w:val="Nagłówek 2 Znak"/>
    <w:basedOn w:val="Domylnaczcionkaakapitu"/>
    <w:link w:val="Nagwek2"/>
    <w:uiPriority w:val="9"/>
    <w:rsid w:val="00CA267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454BC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2071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unhideWhenUsed/>
    <w:qFormat/>
    <w:rsid w:val="007C6A97"/>
    <w:pPr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1C29D0"/>
    <w:pPr>
      <w:tabs>
        <w:tab w:val="right" w:leader="dot" w:pos="9396"/>
      </w:tabs>
      <w:spacing w:after="100"/>
      <w:ind w:left="220"/>
    </w:pPr>
    <w:rPr>
      <w:b/>
      <w:noProof/>
    </w:rPr>
  </w:style>
  <w:style w:type="paragraph" w:styleId="Spistreci1">
    <w:name w:val="toc 1"/>
    <w:basedOn w:val="Normalny"/>
    <w:next w:val="Normalny"/>
    <w:autoRedefine/>
    <w:uiPriority w:val="39"/>
    <w:unhideWhenUsed/>
    <w:rsid w:val="007C6A97"/>
    <w:pPr>
      <w:spacing w:after="100"/>
    </w:pPr>
  </w:style>
  <w:style w:type="paragraph" w:styleId="Nagwek">
    <w:name w:val="header"/>
    <w:basedOn w:val="Normalny"/>
    <w:link w:val="NagwekZnak"/>
    <w:uiPriority w:val="99"/>
    <w:unhideWhenUsed/>
    <w:rsid w:val="001C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9D0"/>
  </w:style>
  <w:style w:type="paragraph" w:styleId="Stopka">
    <w:name w:val="footer"/>
    <w:basedOn w:val="Normalny"/>
    <w:link w:val="StopkaZnak"/>
    <w:uiPriority w:val="99"/>
    <w:unhideWhenUsed/>
    <w:rsid w:val="001C2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aszewo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29049-CBA3-4BDB-B0FB-FB50FC89E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2959</Words>
  <Characters>17759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eptasznik</dc:creator>
  <cp:lastModifiedBy>Sylwia Szatkowska</cp:lastModifiedBy>
  <cp:revision>3</cp:revision>
  <cp:lastPrinted>2021-11-10T13:38:00Z</cp:lastPrinted>
  <dcterms:created xsi:type="dcterms:W3CDTF">2022-10-31T08:11:00Z</dcterms:created>
  <dcterms:modified xsi:type="dcterms:W3CDTF">2022-11-09T09:29:00Z</dcterms:modified>
</cp:coreProperties>
</file>