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5A220A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Maszewie</w:t>
      </w:r>
      <w:bookmarkStart w:id="0" w:name="_GoBack"/>
      <w:bookmarkEnd w:id="0"/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proofErr w:type="gramStart"/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</w:t>
      </w:r>
      <w:proofErr w:type="gram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94DC7"/>
    <w:rsid w:val="00421064"/>
    <w:rsid w:val="005A220A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Dorota Frasunkiewicz</cp:lastModifiedBy>
  <cp:revision>4</cp:revision>
  <dcterms:created xsi:type="dcterms:W3CDTF">2021-01-29T09:17:00Z</dcterms:created>
  <dcterms:modified xsi:type="dcterms:W3CDTF">2021-01-29T11:55:00Z</dcterms:modified>
</cp:coreProperties>
</file>